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69" w:rsidRPr="0049329F" w:rsidRDefault="00810E69" w:rsidP="00810E69">
      <w:pPr>
        <w:pStyle w:val="text"/>
        <w:ind w:firstLine="709"/>
      </w:pPr>
      <w:r w:rsidRPr="0049329F">
        <w:t>В целях решения вопросов местного значения органы местного самоуправления Амосовского сельсовета обладают следующими полномочиями:</w:t>
      </w:r>
    </w:p>
    <w:p w:rsidR="00810E69" w:rsidRPr="0049329F" w:rsidRDefault="00810E69" w:rsidP="00810E69">
      <w:pPr>
        <w:pStyle w:val="text"/>
        <w:ind w:firstLine="709"/>
      </w:pPr>
      <w:r w:rsidRPr="0049329F">
        <w:t xml:space="preserve">1) принятие Устава </w:t>
      </w:r>
      <w:r w:rsidRPr="0049329F">
        <w:rPr>
          <w:iCs/>
        </w:rPr>
        <w:t>Амосовского сельсовета</w:t>
      </w:r>
      <w:r w:rsidRPr="0049329F">
        <w:t xml:space="preserve"> и внесение в него изменений и дополнений, издание муниципальных правовых актов;</w:t>
      </w:r>
    </w:p>
    <w:p w:rsidR="00810E69" w:rsidRPr="0049329F" w:rsidRDefault="00810E69" w:rsidP="00810E69">
      <w:pPr>
        <w:pStyle w:val="text"/>
        <w:ind w:firstLine="709"/>
      </w:pPr>
      <w:r w:rsidRPr="0049329F">
        <w:t>2) установление официальных символов Амосовского сельсовета;</w:t>
      </w:r>
    </w:p>
    <w:p w:rsidR="00810E69" w:rsidRPr="0049329F" w:rsidRDefault="00810E69" w:rsidP="00810E69">
      <w:pPr>
        <w:pStyle w:val="text"/>
        <w:ind w:firstLine="709"/>
      </w:pPr>
      <w:r w:rsidRPr="0049329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0E69" w:rsidRPr="0049329F" w:rsidRDefault="00810E69" w:rsidP="00810E69">
      <w:pPr>
        <w:pStyle w:val="text"/>
        <w:ind w:firstLine="709"/>
      </w:pPr>
      <w:r w:rsidRPr="0049329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0E69" w:rsidRPr="0049329F" w:rsidRDefault="00810E69" w:rsidP="00810E69">
      <w:pPr>
        <w:pStyle w:val="text"/>
        <w:ind w:firstLine="709"/>
        <w:rPr>
          <w:bCs/>
        </w:rPr>
      </w:pPr>
      <w:r w:rsidRPr="0049329F">
        <w:rPr>
          <w:bCs/>
        </w:rPr>
        <w:t>4.</w:t>
      </w:r>
      <w:r>
        <w:rPr>
          <w:bCs/>
        </w:rPr>
        <w:t>1</w:t>
      </w:r>
      <w:r w:rsidRPr="0049329F">
        <w:rPr>
          <w:bCs/>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10E69" w:rsidRPr="0049329F" w:rsidRDefault="00810E69" w:rsidP="00810E69">
      <w:pPr>
        <w:pStyle w:val="text"/>
        <w:ind w:firstLine="709"/>
      </w:pPr>
      <w:r w:rsidRPr="0049329F">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Амосовского сельсовета Медвенского района, члена выборного органа местного самоуправления, выборного должностного лица местного самоуправления Амосовского сельсовета, голосования по вопросам изменения границ </w:t>
      </w:r>
      <w:r w:rsidRPr="0049329F">
        <w:rPr>
          <w:iCs/>
        </w:rPr>
        <w:t>Амосовского сельсовета</w:t>
      </w:r>
      <w:r w:rsidRPr="0049329F">
        <w:t xml:space="preserve">, преобразования </w:t>
      </w:r>
      <w:r w:rsidRPr="0049329F">
        <w:rPr>
          <w:iCs/>
        </w:rPr>
        <w:t>Амосовского сельсовета</w:t>
      </w:r>
      <w:r w:rsidRPr="0049329F">
        <w:t>;</w:t>
      </w:r>
    </w:p>
    <w:p w:rsidR="00810E69" w:rsidRPr="0049329F" w:rsidRDefault="00810E69" w:rsidP="00810E69">
      <w:pPr>
        <w:pStyle w:val="text"/>
        <w:ind w:firstLine="709"/>
        <w:rPr>
          <w:b/>
          <w:color w:val="0000FF"/>
        </w:rPr>
      </w:pPr>
      <w:r w:rsidRPr="0049329F">
        <w:t>6) организация сбора статистических показателей, характеризующих состояние экономики и социальной сферы Амосовского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10E69" w:rsidRPr="0049329F" w:rsidRDefault="00810E69" w:rsidP="00810E69">
      <w:pPr>
        <w:pStyle w:val="text"/>
        <w:ind w:firstLine="709"/>
      </w:pPr>
      <w:r w:rsidRPr="0049329F">
        <w:t>6.1) разработка и утверждение программ комплексного развития систем коммунальной инфраструктуры Амосовского сельсовета, программ комплексного развития транспортной инфраструктуры Амосовского сельсовета Медвенского района Курской области, программ комплексного развития социальной инфраструктуры Амосовского сельсовета Медвенского района Курской области, требования к которым устанавливаются Правительством Российской Федерации;</w:t>
      </w:r>
    </w:p>
    <w:p w:rsidR="00810E69" w:rsidRPr="0049329F" w:rsidRDefault="00810E69" w:rsidP="00810E69">
      <w:pPr>
        <w:pStyle w:val="text"/>
        <w:ind w:firstLine="709"/>
      </w:pPr>
      <w:r w:rsidRPr="00CC1850">
        <w:rPr>
          <w:rFonts w:ascii="Times New Roman" w:hAnsi="Times New Roman" w:cs="Times New Roman"/>
          <w:sz w:val="28"/>
          <w:szCs w:val="28"/>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Pr>
          <w:rFonts w:ascii="Times New Roman" w:hAnsi="Times New Roman" w:cs="Times New Roman"/>
          <w:bCs/>
          <w:sz w:val="28"/>
          <w:szCs w:val="28"/>
        </w:rPr>
        <w:t>Амосовского</w:t>
      </w:r>
      <w:proofErr w:type="spellEnd"/>
      <w:r w:rsidRPr="00CC1850">
        <w:rPr>
          <w:rFonts w:ascii="Times New Roman" w:hAnsi="Times New Roman" w:cs="Times New Roman"/>
          <w:bCs/>
          <w:sz w:val="28"/>
          <w:szCs w:val="28"/>
        </w:rPr>
        <w:t xml:space="preserve"> </w:t>
      </w:r>
      <w:r w:rsidRPr="00CC1850">
        <w:rPr>
          <w:rFonts w:ascii="Times New Roman" w:hAnsi="Times New Roman" w:cs="Times New Roman"/>
          <w:sz w:val="28"/>
          <w:szCs w:val="28"/>
        </w:rPr>
        <w:t>сельсовета официальной информации;</w:t>
      </w:r>
    </w:p>
    <w:p w:rsidR="00810E69" w:rsidRPr="000810EA" w:rsidRDefault="00810E69" w:rsidP="00810E69">
      <w:pPr>
        <w:pStyle w:val="text"/>
        <w:ind w:firstLine="709"/>
      </w:pPr>
      <w:r w:rsidRPr="0049329F">
        <w:t xml:space="preserve">8) осуществление международных </w:t>
      </w:r>
      <w:r w:rsidRPr="000810EA">
        <w:t>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10E69" w:rsidRPr="0049329F" w:rsidRDefault="00810E69" w:rsidP="00810E69">
      <w:pPr>
        <w:pStyle w:val="text"/>
        <w:ind w:firstLine="709"/>
      </w:pPr>
      <w:proofErr w:type="gramStart"/>
      <w:r w:rsidRPr="0049329F">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Амосовского сельсовета, депутатов Собрания депутатов Амосовского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10E69" w:rsidRPr="0049329F" w:rsidRDefault="00810E69" w:rsidP="00810E69">
      <w:pPr>
        <w:pStyle w:val="text"/>
        <w:ind w:firstLine="709"/>
      </w:pPr>
      <w:r w:rsidRPr="0049329F">
        <w:lastRenderedPageBreak/>
        <w:t xml:space="preserve">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49329F">
        <w:rPr>
          <w:iCs/>
        </w:rPr>
        <w:t>Амосовского сельсовета</w:t>
      </w:r>
      <w:r w:rsidRPr="0049329F">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0E69" w:rsidRPr="0049329F" w:rsidRDefault="00810E69" w:rsidP="00810E69">
      <w:pPr>
        <w:pStyle w:val="text"/>
        <w:ind w:firstLine="709"/>
      </w:pPr>
      <w:r w:rsidRPr="0049329F">
        <w:t xml:space="preserve">9) иными полномочиями в соответствии с </w:t>
      </w:r>
      <w:hyperlink r:id="rId5" w:history="1">
        <w:r w:rsidRPr="0049329F">
          <w:t xml:space="preserve"> Федеральным законом от 06 октября 2003 года № 131-ФЗ</w:t>
        </w:r>
        <w:r w:rsidRPr="0049329F">
          <w:rPr>
            <w:rStyle w:val="a3"/>
          </w:rPr>
          <w:t xml:space="preserve"> «Об общих принципах организации местного самоуправления в Российской Федерации»</w:t>
        </w:r>
      </w:hyperlink>
      <w:r w:rsidRPr="0049329F">
        <w:t>, настоящим Уставом.</w:t>
      </w:r>
    </w:p>
    <w:p w:rsidR="00810E69" w:rsidRPr="0049329F" w:rsidRDefault="00810E69" w:rsidP="00810E69">
      <w:pPr>
        <w:pStyle w:val="text"/>
        <w:ind w:firstLine="709"/>
      </w:pPr>
      <w:r w:rsidRPr="0049329F">
        <w:t xml:space="preserve">9.1). По вопросам, отнесенным в соответствии со статьей 14 </w:t>
      </w:r>
      <w:hyperlink r:id="rId6" w:history="1">
        <w:r w:rsidRPr="0049329F">
          <w:rPr>
            <w:iCs/>
          </w:rPr>
          <w:t xml:space="preserve"> Федерального закона от 06 октября 2003 года</w:t>
        </w:r>
        <w:r w:rsidRPr="0049329F">
          <w:rPr>
            <w:rStyle w:val="a3"/>
          </w:rPr>
          <w:t xml:space="preserve"> «Об общих принципах организации местного самоуправления в Российской Федерации»</w:t>
        </w:r>
      </w:hyperlink>
      <w:r w:rsidRPr="0049329F">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810E69" w:rsidRPr="0049329F" w:rsidRDefault="00810E69" w:rsidP="00810E69">
      <w:pPr>
        <w:pStyle w:val="text"/>
        <w:ind w:firstLine="709"/>
      </w:pPr>
      <w:r w:rsidRPr="0049329F">
        <w:t>2. Полномочия органов местного самоуправления Амосовского сельсовета, установленные настоящей статьей, осуществляются органами местного самоуправления Амосовского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E69"/>
    <w:rsid w:val="006C0B77"/>
    <w:rsid w:val="00810E69"/>
    <w:rsid w:val="008242FF"/>
    <w:rsid w:val="008330E6"/>
    <w:rsid w:val="00870751"/>
    <w:rsid w:val="00922C48"/>
    <w:rsid w:val="00B915B7"/>
    <w:rsid w:val="00D043F1"/>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10E6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E69"/>
    <w:rPr>
      <w:color w:val="0000FF"/>
      <w:u w:val="none"/>
    </w:rPr>
  </w:style>
  <w:style w:type="paragraph" w:customStyle="1" w:styleId="text">
    <w:name w:val="text"/>
    <w:basedOn w:val="a"/>
    <w:rsid w:val="00810E69"/>
    <w:rPr>
      <w:rFonts w:cs="Arial"/>
    </w:rPr>
  </w:style>
  <w:style w:type="paragraph" w:customStyle="1" w:styleId="article">
    <w:name w:val="article"/>
    <w:basedOn w:val="a"/>
    <w:rsid w:val="00810E69"/>
    <w:rPr>
      <w:rFonts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ngr/RU0000R200303925.html" TargetMode="External"/><Relationship Id="rId5" Type="http://schemas.openxmlformats.org/officeDocument/2006/relationships/hyperlink" Target="/content/ngr/RU0000R20030392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2024-11-26T05:53:00Z</dcterms:created>
  <dcterms:modified xsi:type="dcterms:W3CDTF">2024-11-26T05:55:00Z</dcterms:modified>
</cp:coreProperties>
</file>