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86" w:rsidRPr="00507A86" w:rsidRDefault="00507A86" w:rsidP="00507A8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07A86">
        <w:rPr>
          <w:rFonts w:ascii="Tahoma" w:hAnsi="Tahoma" w:cs="Tahoma"/>
          <w:b/>
          <w:bCs/>
          <w:color w:val="000000"/>
          <w:sz w:val="21"/>
          <w:szCs w:val="21"/>
        </w:rPr>
        <w:t>Об обеспечении пожарной безопасности, о мерах по антитеррористической защищенности, охраны общественного порядка, обеспечении безопасности в связи со складывающейся обстановкой и праздничных мероприятий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b/>
          <w:bCs/>
          <w:color w:val="000000"/>
          <w:sz w:val="18"/>
        </w:rPr>
        <w:t> 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 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от 21.08.2023 года                                 № 34-ра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 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b/>
          <w:bCs/>
          <w:color w:val="000000"/>
          <w:sz w:val="18"/>
        </w:rPr>
        <w:t>Об обеспечении пожарной безопасности, о мерах по антитеррористической защищенности, охраны общественного порядка, обеспечении безопасности в связи со складывающейся обстановкой и праздничных мероприятий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b/>
          <w:bCs/>
          <w:color w:val="000000"/>
          <w:sz w:val="18"/>
        </w:rPr>
        <w:t> 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07A86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Курской области от 05.07.1997 №15-ЗКО «О защите населения и территории области от чрезвычайных ситуаций природного и техногенного характера», в связи с непрекращающимися обстрелами</w:t>
      </w:r>
      <w:proofErr w:type="gramEnd"/>
      <w:r w:rsidRPr="00507A86">
        <w:rPr>
          <w:rFonts w:ascii="Tahoma" w:hAnsi="Tahoma" w:cs="Tahoma"/>
          <w:color w:val="000000"/>
          <w:sz w:val="18"/>
          <w:szCs w:val="18"/>
        </w:rPr>
        <w:t xml:space="preserve"> приграничных районов Курской области, применением беспилотных летательных аппаратов по территории Курской области, попытками проведения провокаций диверсионно-разведывательными группами </w:t>
      </w:r>
      <w:proofErr w:type="gramStart"/>
      <w:r w:rsidRPr="00507A86">
        <w:rPr>
          <w:rFonts w:ascii="Tahoma" w:hAnsi="Tahoma" w:cs="Tahoma"/>
          <w:color w:val="000000"/>
          <w:sz w:val="18"/>
          <w:szCs w:val="18"/>
        </w:rPr>
        <w:t>ВС</w:t>
      </w:r>
      <w:proofErr w:type="gramEnd"/>
      <w:r w:rsidRPr="00507A86">
        <w:rPr>
          <w:rFonts w:ascii="Tahoma" w:hAnsi="Tahoma" w:cs="Tahoma"/>
          <w:color w:val="000000"/>
          <w:sz w:val="18"/>
          <w:szCs w:val="18"/>
        </w:rPr>
        <w:t xml:space="preserve"> Украины, в целях обеспечения пожарной безопасности и защиты населения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возможных чрезвычайных ситуаций в период проведения праздничных мероприятий, посвященных 95-летию со дня образования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района и празднованию 80-летия победы в Курской битве, а также выполнения превентивных мероприятий, направленных на предупреждение чрезвычайных ситуаций: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график дежурства работников Администрации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сельсовета для своевременного реагирования на возможные чрезвычайные ситуации, обращая особое внимание на посторонних лиц и домовладения граждан, отнесенных к категориям риска.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 xml:space="preserve">2. Работникам культуры, Администрации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сельсовета строго соблюдать правила техники безопасности и пожарной безопасности, проявлять бдительность, в экстренных ситуациях соблюдать организованность и четкость действий.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3. Руководителям организаций и учреждений всех форм собственности, главам КФХ принять меры по обеспечению пожарной безопасности в период подготовки и проведения праздничных мероприятий.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 xml:space="preserve">4. Обеспечить немедленное информирование о складывающейся обстановке по линии дежурных ЕДДС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507A86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07A86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6. Распоряжение вступает в силу со дня его подписания.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 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                                                  Т.В. Иванова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 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Утверждаю: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___________         Т.В. Иванова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от 21.08.2023 г.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 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 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ГРАФИК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 xml:space="preserve">дежурства работников Администрации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07A8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07A86">
        <w:rPr>
          <w:rFonts w:ascii="Tahoma" w:hAnsi="Tahoma" w:cs="Tahoma"/>
          <w:color w:val="000000"/>
          <w:sz w:val="18"/>
          <w:szCs w:val="18"/>
        </w:rPr>
        <w:t xml:space="preserve"> района на период с 08:00 22.08.2023 до 08:00 24.08.2023 года включительно</w:t>
      </w:r>
    </w:p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3"/>
        <w:gridCol w:w="1727"/>
        <w:gridCol w:w="2252"/>
        <w:gridCol w:w="2077"/>
        <w:gridCol w:w="1296"/>
      </w:tblGrid>
      <w:tr w:rsidR="00507A86" w:rsidRPr="00507A86" w:rsidTr="00507A86">
        <w:trPr>
          <w:tblCellSpacing w:w="0" w:type="dxa"/>
        </w:trPr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Ф.И.О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Дата дежурства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Время дежурства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телефон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подпись</w:t>
            </w:r>
          </w:p>
        </w:tc>
      </w:tr>
      <w:tr w:rsidR="00507A86" w:rsidRPr="00507A86" w:rsidTr="00507A86">
        <w:trPr>
          <w:tblCellSpacing w:w="0" w:type="dxa"/>
        </w:trPr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Иванова Татьяна Викторовна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22.08.2023</w:t>
            </w:r>
          </w:p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 </w:t>
            </w:r>
          </w:p>
        </w:tc>
      </w:tr>
      <w:tr w:rsidR="00507A86" w:rsidRPr="00507A86" w:rsidTr="00507A86">
        <w:trPr>
          <w:tblCellSpacing w:w="0" w:type="dxa"/>
        </w:trPr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Харитонова Светлана Николаевна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23.08.2023</w:t>
            </w:r>
          </w:p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7A86" w:rsidRPr="00507A86" w:rsidRDefault="00507A86" w:rsidP="00507A86">
            <w:pPr>
              <w:jc w:val="both"/>
              <w:rPr>
                <w:sz w:val="18"/>
                <w:szCs w:val="18"/>
              </w:rPr>
            </w:pPr>
            <w:r w:rsidRPr="00507A86">
              <w:rPr>
                <w:sz w:val="18"/>
                <w:szCs w:val="18"/>
              </w:rPr>
              <w:t> </w:t>
            </w:r>
          </w:p>
        </w:tc>
      </w:tr>
    </w:tbl>
    <w:p w:rsidR="00507A86" w:rsidRPr="00507A86" w:rsidRDefault="00507A86" w:rsidP="00507A8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07A86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507A86" w:rsidRDefault="00497210" w:rsidP="00507A86"/>
    <w:sectPr w:rsidR="00497210" w:rsidRPr="00507A8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05FEF"/>
    <w:rsid w:val="002B7972"/>
    <w:rsid w:val="003C2F46"/>
    <w:rsid w:val="003D0C34"/>
    <w:rsid w:val="003D452B"/>
    <w:rsid w:val="003D5E5E"/>
    <w:rsid w:val="00444C47"/>
    <w:rsid w:val="00497210"/>
    <w:rsid w:val="00507A86"/>
    <w:rsid w:val="005C591A"/>
    <w:rsid w:val="00691D4E"/>
    <w:rsid w:val="006E1329"/>
    <w:rsid w:val="008171FD"/>
    <w:rsid w:val="0087186F"/>
    <w:rsid w:val="0088422C"/>
    <w:rsid w:val="008B69C7"/>
    <w:rsid w:val="008C0913"/>
    <w:rsid w:val="009143A4"/>
    <w:rsid w:val="00960A6A"/>
    <w:rsid w:val="009D2AF5"/>
    <w:rsid w:val="00B041BA"/>
    <w:rsid w:val="00B527A4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31</cp:revision>
  <dcterms:created xsi:type="dcterms:W3CDTF">2016-12-22T19:50:00Z</dcterms:created>
  <dcterms:modified xsi:type="dcterms:W3CDTF">2023-11-06T10:07:00Z</dcterms:modified>
</cp:coreProperties>
</file>