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A7" w:rsidRPr="00EB75A7" w:rsidRDefault="00EB75A7" w:rsidP="00EB75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B75A7">
        <w:rPr>
          <w:rFonts w:ascii="Tahoma" w:hAnsi="Tahoma" w:cs="Tahoma"/>
          <w:b/>
          <w:bCs/>
          <w:color w:val="000000"/>
          <w:sz w:val="21"/>
          <w:szCs w:val="21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EB75A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EB75A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B75A7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EB75A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зимний период 2020 г.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от 07.02.2020 года                                   № 6-ра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 xml:space="preserve">О дополнительных мерах по обеспечению безопасности населения на водных объектах </w:t>
      </w:r>
      <w:proofErr w:type="spellStart"/>
      <w:r w:rsidRPr="00EB75A7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EB75A7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EB75A7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EB75A7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в зимний период 2020 г.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b/>
          <w:bCs/>
          <w:color w:val="000000"/>
          <w:sz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B75A7">
        <w:rPr>
          <w:rFonts w:ascii="Tahoma" w:hAnsi="Tahoma" w:cs="Tahoma"/>
          <w:color w:val="000000"/>
          <w:sz w:val="18"/>
          <w:szCs w:val="18"/>
        </w:rPr>
        <w:t xml:space="preserve">1.Дополнительно обеспечить выполнение мероприятий по обеспечению безопасности людей на водных объектах </w:t>
      </w:r>
      <w:proofErr w:type="spellStart"/>
      <w:r w:rsidRPr="00EB75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75A7">
        <w:rPr>
          <w:rFonts w:ascii="Tahoma" w:hAnsi="Tahoma" w:cs="Tahoma"/>
          <w:color w:val="000000"/>
          <w:sz w:val="18"/>
          <w:szCs w:val="18"/>
        </w:rPr>
        <w:t xml:space="preserve"> сельсовета в зимний период 2020 года.,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</w:t>
      </w:r>
      <w:proofErr w:type="gramEnd"/>
      <w:r w:rsidRPr="00EB75A7">
        <w:rPr>
          <w:rFonts w:ascii="Tahoma" w:hAnsi="Tahoma" w:cs="Tahoma"/>
          <w:color w:val="000000"/>
          <w:sz w:val="18"/>
          <w:szCs w:val="18"/>
        </w:rPr>
        <w:t xml:space="preserve"> предотвращение гибели людей на водных объектах района в зимний период 2020 г.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2.Педагогическому составу МОКУ «</w:t>
      </w:r>
      <w:proofErr w:type="spellStart"/>
      <w:r w:rsidRPr="00EB75A7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EB75A7"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 обновить в образовательном учреждении уголок по правилам поведения и мерам безопасности детей на водных объектах.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3. Настоящее распоряжение подлежит размещению на официальном сайте муниципального образования «</w:t>
      </w:r>
      <w:proofErr w:type="spellStart"/>
      <w:r w:rsidRPr="00EB75A7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EB75A7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EB75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B75A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EB75A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EB75A7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> 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75A7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EB75A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75A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75A7" w:rsidRPr="00EB75A7" w:rsidRDefault="00EB75A7" w:rsidP="00EB75A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EB75A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EB75A7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                         Т.В. Иванова</w:t>
      </w:r>
    </w:p>
    <w:p w:rsidR="00497210" w:rsidRPr="00EB75A7" w:rsidRDefault="00497210" w:rsidP="00EB75A7"/>
    <w:sectPr w:rsidR="00497210" w:rsidRPr="00EB75A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A7FB7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54441"/>
    <w:rsid w:val="00E646AE"/>
    <w:rsid w:val="00E7320A"/>
    <w:rsid w:val="00E87030"/>
    <w:rsid w:val="00EB2595"/>
    <w:rsid w:val="00EB44E7"/>
    <w:rsid w:val="00EB75A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89</cp:revision>
  <dcterms:created xsi:type="dcterms:W3CDTF">2016-12-22T19:50:00Z</dcterms:created>
  <dcterms:modified xsi:type="dcterms:W3CDTF">2023-11-06T18:20:00Z</dcterms:modified>
</cp:coreProperties>
</file>