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4F" w:rsidRPr="004912C0" w:rsidRDefault="00933C4F" w:rsidP="00933C4F">
      <w:pPr>
        <w:pStyle w:val="a3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933C4F" w:rsidRPr="004912C0" w:rsidRDefault="00933C4F" w:rsidP="00933C4F">
      <w:pPr>
        <w:pStyle w:val="a3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933C4F" w:rsidRPr="004912C0" w:rsidRDefault="00933C4F" w:rsidP="00933C4F">
      <w:pPr>
        <w:pStyle w:val="a3"/>
        <w:rPr>
          <w:b/>
          <w:sz w:val="36"/>
        </w:rPr>
      </w:pPr>
    </w:p>
    <w:p w:rsidR="00933C4F" w:rsidRPr="004912C0" w:rsidRDefault="00933C4F" w:rsidP="00933C4F">
      <w:pPr>
        <w:pStyle w:val="a3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933C4F" w:rsidRPr="00C863E0" w:rsidRDefault="00933C4F" w:rsidP="00933C4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933C4F" w:rsidRPr="004912C0" w:rsidRDefault="00933C4F" w:rsidP="00933C4F">
      <w:pPr>
        <w:pStyle w:val="a3"/>
        <w:rPr>
          <w:b/>
          <w:sz w:val="36"/>
        </w:rPr>
      </w:pPr>
    </w:p>
    <w:p w:rsidR="00933C4F" w:rsidRPr="004912C0" w:rsidRDefault="00933C4F" w:rsidP="00933C4F">
      <w:pPr>
        <w:pStyle w:val="a3"/>
      </w:pPr>
      <w:r w:rsidRPr="004912C0">
        <w:rPr>
          <w:b/>
          <w:sz w:val="36"/>
        </w:rPr>
        <w:t>РЕШЕНИЕ</w:t>
      </w:r>
    </w:p>
    <w:p w:rsidR="00933C4F" w:rsidRPr="004912C0" w:rsidRDefault="00933C4F" w:rsidP="00933C4F">
      <w:pPr>
        <w:pStyle w:val="a3"/>
      </w:pPr>
    </w:p>
    <w:p w:rsidR="00933C4F" w:rsidRPr="004912C0" w:rsidRDefault="00933C4F" w:rsidP="00933C4F">
      <w:pPr>
        <w:pStyle w:val="a3"/>
        <w:ind w:firstLine="0"/>
        <w:jc w:val="both"/>
        <w:rPr>
          <w:b/>
          <w:sz w:val="36"/>
        </w:rPr>
      </w:pPr>
      <w:r w:rsidRPr="004912C0">
        <w:t xml:space="preserve">от </w:t>
      </w:r>
      <w:r w:rsidR="00740407">
        <w:t>19.03.2019</w:t>
      </w:r>
      <w:r>
        <w:t xml:space="preserve"> </w:t>
      </w:r>
      <w:r w:rsidRPr="004912C0">
        <w:t xml:space="preserve"> года           </w:t>
      </w:r>
      <w:r w:rsidR="00740407">
        <w:t xml:space="preserve">              </w:t>
      </w:r>
      <w:r w:rsidRPr="004912C0">
        <w:t xml:space="preserve">   № </w:t>
      </w:r>
      <w:r w:rsidR="00740407">
        <w:t>23/129</w:t>
      </w:r>
    </w:p>
    <w:p w:rsidR="00933C4F" w:rsidRPr="001E3C46" w:rsidRDefault="00933C4F" w:rsidP="00933C4F">
      <w:pPr>
        <w:spacing w:after="0" w:line="240" w:lineRule="auto"/>
        <w:rPr>
          <w:rFonts w:ascii="Times New Roman" w:hAnsi="Times New Roman"/>
          <w:sz w:val="24"/>
        </w:rPr>
      </w:pPr>
    </w:p>
    <w:p w:rsidR="00933C4F" w:rsidRDefault="00933C4F" w:rsidP="00B6025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решение Собрания депутатов Амосовского сельсовета Медвенского района от 14.12.2016 № 67/383 «Об утверждении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годы»</w:t>
      </w:r>
    </w:p>
    <w:p w:rsidR="00933C4F" w:rsidRDefault="00933C4F" w:rsidP="00933C4F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C4F" w:rsidRPr="002D4192" w:rsidRDefault="00933C4F" w:rsidP="00933C4F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C4F" w:rsidRPr="00C83C9B" w:rsidRDefault="00C8781D" w:rsidP="0093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Амосовского сельсовета Медвенского района в соответствие со статьей 2 Федерального закона от 03.02.2014 года № 1-ФЗ,</w:t>
      </w:r>
      <w:r w:rsidR="0074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3C4F" w:rsidRPr="00C83C9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муниципального образования «Амосовский сельсовет» Медвенского района Курской области, </w:t>
      </w:r>
      <w:r w:rsidR="00933C4F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933C4F" w:rsidRPr="00C83C9B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  <w:proofErr w:type="gramEnd"/>
      <w:r w:rsidR="00933C4F" w:rsidRPr="00C83C9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области,</w:t>
      </w:r>
    </w:p>
    <w:p w:rsidR="00933C4F" w:rsidRPr="00C83C9B" w:rsidRDefault="00933C4F" w:rsidP="0093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3C4F" w:rsidRDefault="00933C4F" w:rsidP="0093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Программу комплексного развития социальной инфраструктуры муниципального образования «Амосовский сельсовет» Медвенского района Курской области на 2017-2025 годы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решением Собрания депутатов Амосовского сельсовета Медвенского района от 14.12.2016 № 67/383 следующие изменения и дополнения:</w:t>
      </w:r>
    </w:p>
    <w:p w:rsidR="00B60255" w:rsidRPr="00B60255" w:rsidRDefault="00933C4F" w:rsidP="0087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55">
        <w:rPr>
          <w:rFonts w:ascii="Times New Roman" w:eastAsia="Times New Roman" w:hAnsi="Times New Roman" w:cs="Times New Roman"/>
          <w:sz w:val="28"/>
          <w:szCs w:val="28"/>
        </w:rPr>
        <w:t xml:space="preserve">1.1. В Паспорте Программы комплексного развития систем социальной инфраструктуры муниципального образования «Амосовский сельсовет» Медвенского района Курской области на 2017-2025 годы </w:t>
      </w:r>
      <w:r w:rsidR="00B60255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B60255" w:rsidRPr="00B602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0255" w:rsidRPr="00B60255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финансирования Программы (тыс. руб.)» </w:t>
      </w:r>
      <w:r w:rsidRPr="00B60255">
        <w:rPr>
          <w:rFonts w:ascii="Times New Roman" w:eastAsia="Times New Roman" w:hAnsi="Times New Roman" w:cs="Times New Roman"/>
          <w:sz w:val="28"/>
          <w:szCs w:val="28"/>
        </w:rPr>
        <w:t>слова «Программа финансируется из местного, районного, областного и федерального бюджетов, инвестиционных ресурсов банков</w:t>
      </w:r>
      <w:r w:rsidRPr="00C8781D">
        <w:rPr>
          <w:rFonts w:ascii="Times New Roman" w:eastAsia="Times New Roman" w:hAnsi="Times New Roman" w:cs="Times New Roman"/>
          <w:sz w:val="28"/>
          <w:szCs w:val="28"/>
        </w:rPr>
        <w:t xml:space="preserve">, предприятий, организаций, предпринимателей» дополнить словами следующего содержания: </w:t>
      </w:r>
      <w:r w:rsidR="00C8781D" w:rsidRPr="00C8781D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финансирования программы составляет </w:t>
      </w:r>
      <w:r w:rsidR="00740407">
        <w:rPr>
          <w:rFonts w:ascii="Times New Roman" w:eastAsia="Times New Roman" w:hAnsi="Times New Roman" w:cs="Times New Roman"/>
          <w:sz w:val="28"/>
          <w:szCs w:val="28"/>
        </w:rPr>
        <w:t>2713273,00</w:t>
      </w:r>
      <w:r w:rsidR="00C8781D" w:rsidRPr="00C8781D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</w:t>
      </w:r>
      <w:proofErr w:type="spellStart"/>
      <w:r w:rsidR="00C8781D" w:rsidRPr="00C8781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781D" w:rsidRPr="00C8781D"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кровли </w:t>
      </w:r>
      <w:r w:rsidR="00C8781D" w:rsidRPr="00C8781D">
        <w:rPr>
          <w:rFonts w:ascii="Times New Roman" w:hAnsi="Times New Roman" w:cs="Times New Roman"/>
          <w:sz w:val="28"/>
          <w:szCs w:val="28"/>
        </w:rPr>
        <w:lastRenderedPageBreak/>
        <w:t xml:space="preserve">здания Амосовского СДК из местного бюджета </w:t>
      </w:r>
      <w:r w:rsidR="00C8781D" w:rsidRPr="00C8781D">
        <w:rPr>
          <w:rFonts w:ascii="Times New Roman" w:eastAsia="Times New Roman" w:hAnsi="Times New Roman" w:cs="Times New Roman"/>
          <w:sz w:val="28"/>
          <w:szCs w:val="28"/>
        </w:rPr>
        <w:t xml:space="preserve">в 2019 году составляет </w:t>
      </w:r>
      <w:r w:rsidR="00C8781D" w:rsidRPr="00C8781D">
        <w:rPr>
          <w:rFonts w:ascii="Times New Roman" w:hAnsi="Times New Roman"/>
          <w:sz w:val="28"/>
          <w:szCs w:val="28"/>
          <w:lang w:val="uk-UA"/>
        </w:rPr>
        <w:t>120294</w:t>
      </w:r>
      <w:r w:rsidR="00740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81D" w:rsidRPr="00C8781D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8781D" w:rsidRPr="00C8781D">
        <w:rPr>
          <w:rFonts w:ascii="Times New Roman" w:hAnsi="Times New Roman"/>
          <w:sz w:val="28"/>
          <w:szCs w:val="28"/>
          <w:lang w:val="uk-UA"/>
        </w:rPr>
        <w:t>;</w:t>
      </w:r>
      <w:r w:rsidR="00740407">
        <w:rPr>
          <w:rFonts w:ascii="Times New Roman" w:hAnsi="Times New Roman"/>
          <w:sz w:val="28"/>
          <w:szCs w:val="28"/>
          <w:lang w:val="uk-UA"/>
        </w:rPr>
        <w:t xml:space="preserve"> средства </w:t>
      </w:r>
      <w:r w:rsidR="008776BC">
        <w:rPr>
          <w:rFonts w:ascii="Times New Roman" w:hAnsi="Times New Roman"/>
          <w:sz w:val="28"/>
          <w:szCs w:val="28"/>
          <w:lang w:val="uk-UA"/>
        </w:rPr>
        <w:t xml:space="preserve">обласного бюджета -  </w:t>
      </w:r>
      <w:r w:rsidR="00740407" w:rsidRPr="00740407">
        <w:rPr>
          <w:rFonts w:ascii="Times New Roman" w:eastAsia="Times New Roman" w:hAnsi="Times New Roman" w:cs="Times New Roman"/>
          <w:sz w:val="28"/>
          <w:szCs w:val="28"/>
        </w:rPr>
        <w:t xml:space="preserve">2592979,00 </w:t>
      </w:r>
      <w:r w:rsidR="008776BC">
        <w:rPr>
          <w:rFonts w:ascii="Times New Roman" w:hAnsi="Times New Roman"/>
          <w:sz w:val="28"/>
          <w:szCs w:val="28"/>
          <w:lang w:val="uk-UA"/>
        </w:rPr>
        <w:t>рублей</w:t>
      </w:r>
      <w:proofErr w:type="gramStart"/>
      <w:r w:rsidR="008776BC">
        <w:rPr>
          <w:rFonts w:ascii="Times New Roman" w:hAnsi="Times New Roman"/>
          <w:sz w:val="28"/>
          <w:szCs w:val="28"/>
          <w:lang w:val="uk-UA"/>
        </w:rPr>
        <w:t>.»</w:t>
      </w:r>
      <w:r w:rsidR="008776B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B60255" w:rsidRDefault="00B60255" w:rsidP="0093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55">
        <w:rPr>
          <w:rFonts w:ascii="Times New Roman" w:eastAsia="Times New Roman" w:hAnsi="Times New Roman" w:cs="Times New Roman"/>
          <w:sz w:val="28"/>
          <w:szCs w:val="28"/>
        </w:rPr>
        <w:t>1.2.Таблицу 9 изложить в новой редакции:</w:t>
      </w:r>
    </w:p>
    <w:p w:rsidR="00B60255" w:rsidRPr="00B60255" w:rsidRDefault="00B60255" w:rsidP="00C8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C4F" w:rsidRDefault="00933C4F" w:rsidP="008776B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0255">
        <w:rPr>
          <w:rFonts w:ascii="Times New Roman" w:eastAsia="Times New Roman" w:hAnsi="Times New Roman" w:cs="Times New Roman"/>
          <w:sz w:val="28"/>
          <w:szCs w:val="28"/>
        </w:rPr>
        <w:t>Таблица 9 «Объекты местного значения в сфере культуры»</w:t>
      </w:r>
    </w:p>
    <w:p w:rsidR="008776BC" w:rsidRPr="008776BC" w:rsidRDefault="008776BC" w:rsidP="008776BC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1275"/>
        <w:gridCol w:w="1701"/>
        <w:gridCol w:w="1418"/>
        <w:gridCol w:w="850"/>
        <w:gridCol w:w="851"/>
        <w:gridCol w:w="1843"/>
      </w:tblGrid>
      <w:tr w:rsidR="00933C4F" w:rsidRPr="00DA550A" w:rsidTr="00740407">
        <w:trPr>
          <w:cantSplit/>
          <w:trHeight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работ, который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в целях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которого планируется размещение объекта, </w:t>
            </w:r>
            <w:proofErr w:type="gramStart"/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C4F" w:rsidRPr="00DA550A" w:rsidTr="00740407">
        <w:trPr>
          <w:cantSplit/>
          <w:trHeight w:val="7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стоимость, тыс. руб.</w:t>
            </w:r>
          </w:p>
        </w:tc>
      </w:tr>
      <w:tr w:rsidR="00933C4F" w:rsidRPr="00740407" w:rsidTr="00740407">
        <w:trPr>
          <w:cantSplit/>
          <w:trHeight w:val="7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8776BC" w:rsidP="0097748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  <w:r w:rsidR="00933C4F"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 сельского Дома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СДК, </w:t>
            </w:r>
          </w:p>
          <w:p w:rsidR="00933C4F" w:rsidRPr="00DA550A" w:rsidRDefault="00933C4F" w:rsidP="008776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8776B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кровли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33C4F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6BC" w:rsidRPr="00DA550A" w:rsidRDefault="008776BC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C4F" w:rsidRPr="00DA550A" w:rsidRDefault="00933C4F" w:rsidP="008776B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776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1590</w:t>
            </w:r>
          </w:p>
          <w:p w:rsidR="00933C4F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6BC" w:rsidRPr="00DA550A" w:rsidRDefault="008776BC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0A">
              <w:rPr>
                <w:rFonts w:ascii="Times New Roman" w:eastAsia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DA550A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4F" w:rsidRPr="00740407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  <w:p w:rsidR="00933C4F" w:rsidRPr="00740407" w:rsidRDefault="00933C4F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6BC" w:rsidRPr="00740407" w:rsidRDefault="008776BC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6BC" w:rsidRPr="00740407" w:rsidRDefault="00740407" w:rsidP="0097748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>2713273,00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3C4F" w:rsidRPr="00740407" w:rsidRDefault="008776BC" w:rsidP="0074040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0407"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 местный бюджет – 120294 руб., областной бюджет –</w:t>
            </w:r>
            <w:r w:rsidR="00740407"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2592979,00</w:t>
            </w:r>
            <w:r w:rsid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Pr="007404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3C4F" w:rsidRPr="00B60255" w:rsidRDefault="00933C4F" w:rsidP="0093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C4F" w:rsidRPr="00C83C9B" w:rsidRDefault="00933C4F" w:rsidP="00933C4F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сайте Администрации Амосовского сельсовета Медвенского района Курской области в сети «Интернет».</w:t>
      </w:r>
    </w:p>
    <w:p w:rsidR="00933C4F" w:rsidRPr="00C83C9B" w:rsidRDefault="00933C4F" w:rsidP="0074040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933C4F" w:rsidRPr="00C83C9B" w:rsidRDefault="00933C4F" w:rsidP="0074040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933C4F" w:rsidRPr="00C83C9B" w:rsidRDefault="00933C4F" w:rsidP="0074040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933C4F" w:rsidRDefault="00933C4F" w:rsidP="00933C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933C4F" w:rsidRDefault="00933C4F" w:rsidP="00933C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</w:t>
      </w:r>
      <w:r w:rsidR="0074040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О.М. Горякина</w:t>
      </w:r>
    </w:p>
    <w:p w:rsidR="00933C4F" w:rsidRDefault="00933C4F" w:rsidP="00933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C4F" w:rsidRPr="004912C0" w:rsidRDefault="00933C4F" w:rsidP="00933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C4F" w:rsidRPr="004912C0" w:rsidRDefault="00933C4F" w:rsidP="00933C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253ED4" w:rsidRPr="008776BC" w:rsidRDefault="00933C4F" w:rsidP="008776B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</w:t>
      </w:r>
      <w:r w:rsidR="0074040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912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sectPr w:rsidR="00253ED4" w:rsidRPr="008776BC" w:rsidSect="000A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3C4F"/>
    <w:rsid w:val="000A2530"/>
    <w:rsid w:val="00253ED4"/>
    <w:rsid w:val="00740407"/>
    <w:rsid w:val="008776BC"/>
    <w:rsid w:val="00933C4F"/>
    <w:rsid w:val="00B60255"/>
    <w:rsid w:val="00C8781D"/>
    <w:rsid w:val="00DA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C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33C4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2019-03-20T06:08:00Z</dcterms:created>
  <dcterms:modified xsi:type="dcterms:W3CDTF">2019-03-21T05:18:00Z</dcterms:modified>
</cp:coreProperties>
</file>