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27343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Заключение Ревизионной комиссии </w:t>
      </w:r>
      <w:proofErr w:type="spellStart"/>
      <w:r w:rsidRPr="0027343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27343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на проект решения Собр</w:t>
      </w:r>
      <w:r w:rsidRPr="0027343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</w:t>
      </w:r>
      <w:r w:rsidRPr="0027343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ния депутатов </w:t>
      </w:r>
      <w:proofErr w:type="spellStart"/>
      <w:r w:rsidRPr="0027343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27343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«О бюджете муниципального образования «</w:t>
      </w:r>
      <w:proofErr w:type="spellStart"/>
      <w:r w:rsidRPr="0027343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27343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27343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на 2021 год и на плановый период 2022 и 2023 годов»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Заключение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Ревизионной комиссии </w:t>
      </w:r>
      <w:proofErr w:type="spellStart"/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на проект решения Собрания депутатов </w:t>
      </w:r>
      <w:proofErr w:type="spellStart"/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</w:t>
      </w:r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ь</w:t>
      </w:r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совета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«О бюджете муниципального образования «</w:t>
      </w:r>
      <w:proofErr w:type="spellStart"/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на 2021 год и на плановый период 2022 и 2023 годов»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07 декабря 2020 года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Общее положение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Заключение Ревизионной комиссии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проект решения Собрания депутатов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подготовлено в соответствии с Бюджетным Кодексом Российской Федерации, Положением о бюджетном процессе в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Амосовском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сельсовете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иными актами законодательства Российской Федерации и органов местного самоуправления района.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Целью проведения экспертизы проекта бюджета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является определение соблюдения бюджетного и иного законодательства Администрацией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при разработке проекта бюджета на очередной финансовый год, анализ доходов и расходов бюджета.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            Основные направления бюджетной и налоговой политики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на 2021 год и на плановый период 2022 и 2023 годов утверждены в соответствии с постановлением Администрации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13.11.20г. №113-па.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            Прогноз социально-экономического развития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2021 год и на плановый период 2022 и 2023 годов разработан в соответствии с постановлением Администрации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13.11.2020г. №112-па.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Планирование бюджетных ассигнований бюджета, а также прогнозирование доходов бюджета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Амосовсокго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2021 год и плановый период 2022 и 2023 годы осуществлялось в соответствии с постановлением Администрации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13.11.20г. №110-па, метод</w:t>
      </w: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ками: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 Методика прогнозирования доходов и расходов бюджета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сельсовета;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 Методика прогнозирования налоговых и неналоговых доходов бюджета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            Перечень и содержание документов, представленных одновременно с проектом решения, соответствуют ст. 184.2 Бюджетного кодекса РФ и Положению о бюджетном процессе в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Амосовском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сельсовете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           Состав показателей, утвержденных в проекте бюджета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соответствует ст.184.1 Бюджетного кодекса РФ. 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Значения всех характеристик бюджета, указанных в текстовой части проекта решения о бюджете соответствует значениям этих показателей в табличной части проекта.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Доходы бюджета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Доходы бюджета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среднесрочный период планируются в следующих объемах: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          - на 2021 год в сумме 2604,0 тыс. рублей, с уменьшением к плану на 2020 год на 726,0 тыс. рублей,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          - на 2022 год в сумме 1743,0 тыс. рублей, с уменьшением к плану на 2021 год на 861,0 тыс. рублей,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          - на 2023 год в сумме 1763,0 тыс. рублей, с увеличением к плану на 2022 год на 20 тыс. рублей.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tbl>
      <w:tblPr>
        <w:tblW w:w="63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84"/>
        <w:gridCol w:w="909"/>
        <w:gridCol w:w="909"/>
        <w:gridCol w:w="964"/>
        <w:gridCol w:w="964"/>
      </w:tblGrid>
      <w:tr w:rsidR="0027343C" w:rsidRPr="0027343C" w:rsidTr="0027343C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 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 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 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 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Проект бю</w:t>
            </w: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д</w:t>
            </w: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жета на 2020год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 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 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Проект бю</w:t>
            </w: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д</w:t>
            </w: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жета на 2021 год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 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 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Плановый период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 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 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Плановый период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2023 год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Доходы всего, в т</w:t>
            </w:r>
            <w:proofErr w:type="gramStart"/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.ч</w:t>
            </w:r>
            <w:proofErr w:type="gramEnd"/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: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3330,0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2604,0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1743,0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1763,0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1489,0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1635,0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1653,0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1669,0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Безвозмездные перечисления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1841,0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969,0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94,0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Расходы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3479,0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2768,0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1908,0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1930,0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Дефици</w:t>
            </w:r>
            <w:proofErr w:type="gramStart"/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т(</w:t>
            </w:r>
            <w:proofErr w:type="gramEnd"/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 xml:space="preserve">-) </w:t>
            </w:r>
            <w:proofErr w:type="spellStart"/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Профицит</w:t>
            </w:r>
            <w:proofErr w:type="spellEnd"/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(+)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-</w:t>
            </w:r>
          </w:p>
        </w:tc>
      </w:tr>
    </w:tbl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Доходная база бюджета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2021 год и на плановый период 2022 и 2023 годов сформирована исходя из действующего на момент составления бюджета налогового и бюджетного законодательства и макроэкономических параметров (прогноз социально-экономического развития).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               Состав налоговых и неналоговых доходов бюджета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 Курской области представлен в таблице: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тыс. рублей</w:t>
      </w:r>
    </w:p>
    <w:tbl>
      <w:tblPr>
        <w:tblW w:w="64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31"/>
        <w:gridCol w:w="904"/>
        <w:gridCol w:w="904"/>
        <w:gridCol w:w="960"/>
        <w:gridCol w:w="1031"/>
      </w:tblGrid>
      <w:tr w:rsidR="0027343C" w:rsidRPr="0027343C" w:rsidTr="0027343C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 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 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Проект бю</w:t>
            </w: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д</w:t>
            </w: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жета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на 2020 год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 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Проект бю</w:t>
            </w: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д</w:t>
            </w: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жета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на 2021 год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 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Плановый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период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2022 год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 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Плановый период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2023 год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1489,0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1635,0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1653,0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1669,0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i/>
                <w:iCs/>
                <w:kern w:val="0"/>
                <w:sz w:val="12"/>
                <w:lang w:val="ru-RU" w:eastAsia="ru-RU" w:bidi="ar-SA"/>
              </w:rPr>
              <w:t>НАЛОГОВЫЕ ДОХОДЫ: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i/>
                <w:iCs/>
                <w:kern w:val="0"/>
                <w:sz w:val="12"/>
                <w:lang w:val="ru-RU" w:eastAsia="ru-RU" w:bidi="ar-SA"/>
              </w:rPr>
              <w:t>1465,0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i/>
                <w:iCs/>
                <w:kern w:val="0"/>
                <w:sz w:val="12"/>
                <w:lang w:val="ru-RU" w:eastAsia="ru-RU" w:bidi="ar-SA"/>
              </w:rPr>
              <w:t>1569,0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i/>
                <w:iCs/>
                <w:kern w:val="0"/>
                <w:sz w:val="12"/>
                <w:lang w:val="ru-RU" w:eastAsia="ru-RU" w:bidi="ar-SA"/>
              </w:rPr>
              <w:t>1587,0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i/>
                <w:iCs/>
                <w:kern w:val="0"/>
                <w:sz w:val="12"/>
                <w:lang w:val="ru-RU" w:eastAsia="ru-RU" w:bidi="ar-SA"/>
              </w:rPr>
              <w:t>1603,0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206,0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215,0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227,0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240,0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Единый с/</w:t>
            </w:r>
            <w:proofErr w:type="spellStart"/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х</w:t>
            </w:r>
            <w:proofErr w:type="spellEnd"/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 xml:space="preserve"> налог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84,0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87,0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56,0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103,0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103,0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103,0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1097,0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1171,0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1173,0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1173,0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i/>
                <w:iCs/>
                <w:kern w:val="0"/>
                <w:sz w:val="12"/>
                <w:lang w:val="ru-RU" w:eastAsia="ru-RU" w:bidi="ar-SA"/>
              </w:rPr>
              <w:t>НЕНАЛОГОВЫЕ ДОХОДЫ: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i/>
                <w:iCs/>
                <w:kern w:val="0"/>
                <w:sz w:val="12"/>
                <w:lang w:val="ru-RU" w:eastAsia="ru-RU" w:bidi="ar-SA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i/>
                <w:iCs/>
                <w:kern w:val="0"/>
                <w:sz w:val="12"/>
                <w:lang w:val="ru-RU" w:eastAsia="ru-RU" w:bidi="ar-SA"/>
              </w:rPr>
              <w:t>66,0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i/>
                <w:iCs/>
                <w:kern w:val="0"/>
                <w:sz w:val="12"/>
                <w:lang w:val="ru-RU" w:eastAsia="ru-RU" w:bidi="ar-SA"/>
              </w:rPr>
              <w:t>66,0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i/>
                <w:iCs/>
                <w:kern w:val="0"/>
                <w:sz w:val="12"/>
                <w:lang w:val="ru-RU" w:eastAsia="ru-RU" w:bidi="ar-SA"/>
              </w:rPr>
              <w:t>66,0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Доходы от имущества, находящегося в мун</w:t>
            </w: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и</w:t>
            </w: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ципальной собственности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66,0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66,0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66,0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-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-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Прочие доходы от компенсации затрат бю</w:t>
            </w: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д</w:t>
            </w: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жетов сельских поселений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-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-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-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-</w:t>
            </w:r>
          </w:p>
        </w:tc>
      </w:tr>
    </w:tbl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u w:val="single"/>
          <w:lang w:val="ru-RU" w:eastAsia="ru-RU" w:bidi="ar-SA"/>
        </w:rPr>
        <w:t>Доходы бюджета сельсовета  на 2021 год предусмотрены в объеме 2604,0 тыс. рублей, в том числе: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налоговые и неналоговые доходы в сумме 1635,0 тыс. рублей,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безвозмездные поступления в сумме 969,0 тыс. рублей.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i/>
          <w:iCs/>
          <w:color w:val="000000"/>
          <w:kern w:val="0"/>
          <w:sz w:val="12"/>
          <w:u w:val="single"/>
          <w:lang w:val="ru-RU" w:eastAsia="ru-RU" w:bidi="ar-SA"/>
        </w:rPr>
        <w:t>В составе налоговых и неналоговых доходов бюджета на 2021 год предполагаются: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налоговые доходы в сумме 1569,0 тыс. рублей;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неналоговые доходы в сумме 66 тыс. рублей.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Налоговые и неналоговые доходы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Основными налоговыми доходами бюджета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сельсовета, за счет которых в 2021 году формируется налоговые и неналоговые доходы, являются: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налог на доходы физических лиц – 215,0 тыс. рублей;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земельный налог – 1171,0 тыс. рублей.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2022-2023 годах эти налоги  также будут составлять основную долю налоговых доходов бюджета.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lastRenderedPageBreak/>
        <w:t>Безвозмездные поступления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           В соответствии с проектом решения «О бюджете муниципального образования «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2021 год и на плановый период 2022 и 2023 годов» в доходной части бюджета предусмотрены следующие безвозмездные поступления: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           - </w:t>
      </w:r>
      <w:r w:rsidRPr="0027343C">
        <w:rPr>
          <w:rFonts w:ascii="Tahoma" w:eastAsia="Times New Roman" w:hAnsi="Tahoma"/>
          <w:color w:val="000000"/>
          <w:kern w:val="0"/>
          <w:sz w:val="12"/>
          <w:szCs w:val="12"/>
          <w:u w:val="single"/>
          <w:lang w:val="ru-RU" w:eastAsia="ru-RU" w:bidi="ar-SA"/>
        </w:rPr>
        <w:t>дотации</w:t>
      </w: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в 2021 году в сумме 880,0 тыс. рублей;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           - </w:t>
      </w:r>
      <w:r w:rsidRPr="0027343C">
        <w:rPr>
          <w:rFonts w:ascii="Tahoma" w:eastAsia="Times New Roman" w:hAnsi="Tahoma"/>
          <w:color w:val="000000"/>
          <w:kern w:val="0"/>
          <w:sz w:val="12"/>
          <w:szCs w:val="12"/>
          <w:u w:val="single"/>
          <w:lang w:val="ru-RU" w:eastAsia="ru-RU" w:bidi="ar-SA"/>
        </w:rPr>
        <w:t>субвенции</w:t>
      </w: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в 2021 году в сумме 89,0 тыс. рублей, в 2022 году в сумме 90,0 тыс. рублей, в 2023 году в сумме 94,0 тыс. рублей.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           </w:t>
      </w:r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Расходы бюджета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            Планирование расходов бюджета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на 2021 год и на плановый период 2022 и 2023 годов осуществлялось исходя из определения базовых объемов бюджетных ассигнований.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Анализ плановых назначений расходов на 2021 год и на плановый период 2022 и 2023 годов по разделам бюджетной классификации приведен в таблице: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tbl>
      <w:tblPr>
        <w:tblW w:w="63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4"/>
        <w:gridCol w:w="339"/>
        <w:gridCol w:w="861"/>
        <w:gridCol w:w="916"/>
        <w:gridCol w:w="985"/>
        <w:gridCol w:w="985"/>
      </w:tblGrid>
      <w:tr w:rsidR="0027343C" w:rsidRPr="0027343C" w:rsidTr="0027343C">
        <w:trPr>
          <w:tblCellSpacing w:w="0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 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 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Наименование расходов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 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 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 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proofErr w:type="spellStart"/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Рзд</w:t>
            </w:r>
            <w:proofErr w:type="spellEnd"/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Проект бюджета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на 2020 год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Проект бю</w:t>
            </w: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д</w:t>
            </w: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жета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на 2021 год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Плановый период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2022 год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Плановый период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2023 год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ВСЕГО РАСХОДОВ: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3479,0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2768,0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1908,0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1930,0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1324,0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1452,0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1071,0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1071,0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Национальная оборона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81,0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89,0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90,0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94,0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национальная безопасность и прав</w:t>
            </w: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о</w:t>
            </w: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охранительная деятельность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0,7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0,7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0,7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0,7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05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417,3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185,3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107,0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135,7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молодежная политика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1,0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08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1577,0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896,0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568,3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557,0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Социальная политика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68,0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139,0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65,0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65,0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10,0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5,0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5,0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5,0</w:t>
            </w:r>
          </w:p>
        </w:tc>
      </w:tr>
    </w:tbl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Предельный объем расходов бюджета на 2021 год и на плановый период 2022 и 2023 годов определен из прогноза поступлений доходов в бюджет сельсовета.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            Основную долю в общем объеме расходов бюджета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составляют расходы по следующим разделам: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           0100 «Общегосударственные вопросы» в 2021г. – 52,4%, в 2022г. – 56,1%, в 2023г. – 55,5%;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           0800 «Культура, кинематография» в 2021г. -32,4%, в 2022г. – 29,8%, в 2023г. – 29%.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           В плановом периоде 2022 и 2023 годах предусматривается снижение объемов расходов в соответствии с прогнозируемыми  объемами доходов бюджета.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Муниципальные программы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           Планирование расходов  на 2021 год и на плановый период 2022 и 2023 годов осуществлялось в рамках муниципальных программ.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                       тыс. руб.</w:t>
      </w:r>
    </w:p>
    <w:tbl>
      <w:tblPr>
        <w:tblW w:w="64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"/>
        <w:gridCol w:w="2375"/>
        <w:gridCol w:w="357"/>
        <w:gridCol w:w="804"/>
        <w:gridCol w:w="804"/>
        <w:gridCol w:w="921"/>
        <w:gridCol w:w="921"/>
      </w:tblGrid>
      <w:tr w:rsidR="0027343C" w:rsidRPr="0027343C" w:rsidTr="0027343C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</w:tc>
        <w:tc>
          <w:tcPr>
            <w:tcW w:w="4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Наименование программы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№</w:t>
            </w:r>
            <w:proofErr w:type="spellStart"/>
            <w:proofErr w:type="gramStart"/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пр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Проект бюджета на 2020 год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Проект бюджета на 2021 год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Плановый период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Плановый период</w:t>
            </w:r>
          </w:p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2023 год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</w:tc>
        <w:tc>
          <w:tcPr>
            <w:tcW w:w="4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Всего расходов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3479,0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2768,0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1908,0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1930,0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</w:tc>
        <w:tc>
          <w:tcPr>
            <w:tcW w:w="4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Муниципальные программы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2246,0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1394,0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898,0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916,0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</w:t>
            </w:r>
          </w:p>
        </w:tc>
        <w:tc>
          <w:tcPr>
            <w:tcW w:w="4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«Развитие муниципальной службы в </w:t>
            </w:r>
            <w:proofErr w:type="spellStart"/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</w:t>
            </w: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о</w:t>
            </w: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совском</w:t>
            </w:r>
            <w:proofErr w:type="spellEnd"/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сельсовете </w:t>
            </w:r>
            <w:proofErr w:type="spellStart"/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Медвенского</w:t>
            </w:r>
            <w:proofErr w:type="spellEnd"/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района»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01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5,0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5,0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5,0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2</w:t>
            </w:r>
          </w:p>
        </w:tc>
        <w:tc>
          <w:tcPr>
            <w:tcW w:w="4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«Управление муниципальным имуществом и земельными ресурсами </w:t>
            </w:r>
            <w:proofErr w:type="spellStart"/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Амосовского</w:t>
            </w:r>
            <w:proofErr w:type="spellEnd"/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сельсовета </w:t>
            </w:r>
            <w:proofErr w:type="spellStart"/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Медвенского</w:t>
            </w:r>
            <w:proofErr w:type="spellEnd"/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района»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01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128,0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127,0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116,0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</w:t>
            </w:r>
          </w:p>
        </w:tc>
        <w:tc>
          <w:tcPr>
            <w:tcW w:w="4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«Информатизация </w:t>
            </w:r>
            <w:proofErr w:type="spellStart"/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Амосовского</w:t>
            </w:r>
            <w:proofErr w:type="spellEnd"/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сельсовета </w:t>
            </w:r>
            <w:proofErr w:type="spellStart"/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Медвенского</w:t>
            </w:r>
            <w:proofErr w:type="spellEnd"/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района»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01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39,0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30,0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4</w:t>
            </w:r>
          </w:p>
        </w:tc>
        <w:tc>
          <w:tcPr>
            <w:tcW w:w="4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"Национальная безопасность и правоохр</w:t>
            </w: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</w:t>
            </w: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нительная деятельность"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03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0,7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0,7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0,7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0,7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5</w:t>
            </w:r>
          </w:p>
        </w:tc>
        <w:tc>
          <w:tcPr>
            <w:tcW w:w="4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"Жилищно-коммунальное хозяйство"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05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417,3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185,3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107,0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135,7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6</w:t>
            </w:r>
          </w:p>
        </w:tc>
        <w:tc>
          <w:tcPr>
            <w:tcW w:w="4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«Повышение эффективности работы с молодежью в </w:t>
            </w:r>
            <w:proofErr w:type="spellStart"/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Амосовском</w:t>
            </w:r>
            <w:proofErr w:type="spellEnd"/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сельсовете </w:t>
            </w:r>
            <w:proofErr w:type="spellStart"/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Медвенского</w:t>
            </w:r>
            <w:proofErr w:type="spellEnd"/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района»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07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7</w:t>
            </w:r>
          </w:p>
        </w:tc>
        <w:tc>
          <w:tcPr>
            <w:tcW w:w="4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«Развитие культуры МО </w:t>
            </w:r>
            <w:proofErr w:type="spellStart"/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Амосовский</w:t>
            </w:r>
            <w:proofErr w:type="spellEnd"/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сельсовет»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08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1577,0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896,0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568,3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557,0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8</w:t>
            </w:r>
          </w:p>
        </w:tc>
        <w:tc>
          <w:tcPr>
            <w:tcW w:w="4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«Социальная поддержка граждан»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68,0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139,0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65,0</w:t>
            </w:r>
          </w:p>
        </w:tc>
      </w:tr>
      <w:tr w:rsidR="0027343C" w:rsidRPr="0027343C" w:rsidTr="0027343C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9</w:t>
            </w:r>
          </w:p>
        </w:tc>
        <w:tc>
          <w:tcPr>
            <w:tcW w:w="4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«Развитие физической культуры и спорта в </w:t>
            </w:r>
            <w:proofErr w:type="spellStart"/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Амосовском</w:t>
            </w:r>
            <w:proofErr w:type="spellEnd"/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сельсовете </w:t>
            </w:r>
            <w:proofErr w:type="spellStart"/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Медвенского</w:t>
            </w:r>
            <w:proofErr w:type="spellEnd"/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района»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5,0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5,0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7343C" w:rsidRPr="0027343C" w:rsidRDefault="0027343C" w:rsidP="0027343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7343C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5,0</w:t>
            </w:r>
          </w:p>
        </w:tc>
      </w:tr>
    </w:tbl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      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Проектом бюджета на 2021 год и на плановый период 2022 и 2023 годов предполагается реализация  муниципальных программ в общем объеме в 2021 году 1394 тыс. рублей, в 2022 году – 898 тыс. рублей, в 2023 году – 916 тыс. рублей.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Непрограммные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расходы бюджета муниципального образования «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составляют 49,6% от общего объема плановых расходов или 1374 тыс. рублей в 2021 году, 52,9% или 1010 тыс. рублей в 2022 году, 52,5% или 1014 тыс. рублей в 2023 году.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состав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непрограммных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расходов бюджета вошли: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расходы на обеспечение функции Главы муниципального образования - 377,0 тыс. рублей в 2021 году, 296,0 тыс. рублей в 2022 году, 296,0 тыс. рублей в 2023 году;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расходы на обеспечение функции местных органов самоуправления - 818,0 тыс. рублей в 2021 году, 542,0 тыс. рублей в 2022 году, 542,0 тыс. рублей в 2023 году;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расходы на реализацию государственных функций, связанных с общегосударственным управлением - 90 тыс. рублей в 2021 году, 82 тыс. рублей в 2022 году, 82 тыс. рублей в 2023 году;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 расходы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непрограммной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деятельности органов местного самоуправления - 89 тыс. рублей в 2021 году, 90,0 тыс. рублей в 2022 году, 94,0 тыс. рублей в 2023 году.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Муниципальный долг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Проектом решения утвержден предельный объем муниципального долга на 2021 год в сумме 817,4 тыс. рублей, на 2022 год – 826,4 тыс. рублей, на 2023 год – 834,8 тыс. рублей.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Выводы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lastRenderedPageBreak/>
        <w:t xml:space="preserve">Рассмотрев представленный проект решения Собрания депутатов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Ревизионная комиссия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отмечает, что проект бюджета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на очередной финансовый 2021 год и на плановый период 2022 и 2023 годы предоставлен без нарушения сроков, в соответствии с требованиями Бюджетного кодекса РФ, Положением о бюджетном процессе в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Амосовском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сельсовете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</w:t>
      </w: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области.</w:t>
      </w:r>
      <w:proofErr w:type="gramEnd"/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Перечень и содержание документов представленных одновременно с проектом в полной мере соответствуют ст.184.2 Бюджетного кодекса, Положению о бюджетном процессе в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Амосовском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сельсовете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Учитывая </w:t>
      </w:r>
      <w:proofErr w:type="gram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вышеизложенное</w:t>
      </w:r>
      <w:proofErr w:type="gram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, Ревизионная комиссия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рекомендует проект решения «О бюджете муниципального образ</w:t>
      </w: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вания «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2021 год и на плановый период 2022 и 2023 годов» утвердить в предложенном варианте в соответствии с Положением о бюджетном процессе в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Амосовском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сельсовете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области.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Ведущий инспектор Ревизионной комиссии</w:t>
      </w:r>
    </w:p>
    <w:p w:rsidR="0027343C" w:rsidRPr="0027343C" w:rsidRDefault="0027343C" w:rsidP="0027343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43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                    С.Н. Харитонова</w:t>
      </w:r>
    </w:p>
    <w:p w:rsidR="001563AB" w:rsidRPr="0027343C" w:rsidRDefault="001563AB" w:rsidP="0027343C">
      <w:pPr>
        <w:rPr>
          <w:lang w:val="ru-RU"/>
        </w:rPr>
      </w:pPr>
    </w:p>
    <w:sectPr w:rsidR="001563AB" w:rsidRPr="0027343C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4C1" w:rsidRDefault="00BC34C1" w:rsidP="001563AB">
      <w:r>
        <w:separator/>
      </w:r>
    </w:p>
  </w:endnote>
  <w:endnote w:type="continuationSeparator" w:id="0">
    <w:p w:rsidR="00BC34C1" w:rsidRDefault="00BC34C1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4C1" w:rsidRDefault="00BC34C1" w:rsidP="001563AB">
      <w:r w:rsidRPr="001563AB">
        <w:rPr>
          <w:color w:val="000000"/>
        </w:rPr>
        <w:separator/>
      </w:r>
    </w:p>
  </w:footnote>
  <w:footnote w:type="continuationSeparator" w:id="0">
    <w:p w:rsidR="00BC34C1" w:rsidRDefault="00BC34C1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243F"/>
    <w:rsid w:val="001563AB"/>
    <w:rsid w:val="00170C18"/>
    <w:rsid w:val="00180DED"/>
    <w:rsid w:val="001C1A90"/>
    <w:rsid w:val="001F5A4A"/>
    <w:rsid w:val="00206031"/>
    <w:rsid w:val="00207730"/>
    <w:rsid w:val="0026200D"/>
    <w:rsid w:val="00270055"/>
    <w:rsid w:val="0027343C"/>
    <w:rsid w:val="00273D08"/>
    <w:rsid w:val="002C0EA9"/>
    <w:rsid w:val="002E750F"/>
    <w:rsid w:val="00337ACA"/>
    <w:rsid w:val="00372776"/>
    <w:rsid w:val="003D2985"/>
    <w:rsid w:val="004327EB"/>
    <w:rsid w:val="0055310A"/>
    <w:rsid w:val="00587C1E"/>
    <w:rsid w:val="005F66E6"/>
    <w:rsid w:val="00626AF3"/>
    <w:rsid w:val="00694F75"/>
    <w:rsid w:val="006D2674"/>
    <w:rsid w:val="00724B80"/>
    <w:rsid w:val="0074257B"/>
    <w:rsid w:val="007A1FA0"/>
    <w:rsid w:val="0080475D"/>
    <w:rsid w:val="00864744"/>
    <w:rsid w:val="0088134B"/>
    <w:rsid w:val="008C2C4D"/>
    <w:rsid w:val="009D7D2F"/>
    <w:rsid w:val="009E1EA4"/>
    <w:rsid w:val="00A65B53"/>
    <w:rsid w:val="00A85092"/>
    <w:rsid w:val="00AB208E"/>
    <w:rsid w:val="00B3309F"/>
    <w:rsid w:val="00B76E7E"/>
    <w:rsid w:val="00B83617"/>
    <w:rsid w:val="00BB0CD9"/>
    <w:rsid w:val="00BC34C1"/>
    <w:rsid w:val="00C54432"/>
    <w:rsid w:val="00C66DD4"/>
    <w:rsid w:val="00CF37FE"/>
    <w:rsid w:val="00D150E7"/>
    <w:rsid w:val="00D6480A"/>
    <w:rsid w:val="00D75E92"/>
    <w:rsid w:val="00DB7111"/>
    <w:rsid w:val="00DD5B2D"/>
    <w:rsid w:val="00E43378"/>
    <w:rsid w:val="00E43B96"/>
    <w:rsid w:val="00E52BB0"/>
    <w:rsid w:val="00F0617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1776</Words>
  <Characters>10126</Characters>
  <Application>Microsoft Office Word</Application>
  <DocSecurity>0</DocSecurity>
  <Lines>84</Lines>
  <Paragraphs>23</Paragraphs>
  <ScaleCrop>false</ScaleCrop>
  <Company/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60</cp:revision>
  <cp:lastPrinted>2021-04-02T07:05:00Z</cp:lastPrinted>
  <dcterms:created xsi:type="dcterms:W3CDTF">2023-11-08T04:26:00Z</dcterms:created>
  <dcterms:modified xsi:type="dcterms:W3CDTF">2023-11-08T17:39:00Z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