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28" w:rsidRPr="00157335" w:rsidRDefault="00597528" w:rsidP="00597528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7528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7528" w:rsidRPr="00862944" w:rsidRDefault="00597528" w:rsidP="0059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9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62944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629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29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7C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97528" w:rsidRPr="008B2B35" w:rsidRDefault="00597528" w:rsidP="008B2B35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8B2B35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B3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системе управления охраной труда в Администрации </w:t>
      </w:r>
      <w:r w:rsidR="008B2B35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</w:p>
    <w:p w:rsidR="00597528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35" w:rsidRPr="008B2B35" w:rsidRDefault="008B2B35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8B2B35" w:rsidRDefault="00597528" w:rsidP="005975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B2B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02.07.2021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311-ФЗ «О внесении изменений в трудовой кодекс Российской Федерации», Приказом Минтруда России от 29.10.2021 </w:t>
      </w:r>
      <w:r w:rsidRPr="008B2B35">
        <w:rPr>
          <w:rFonts w:ascii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776н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Примерного положения о системе управления охраной труда»,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 w:rsidRPr="008B2B35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Медвенского района, </w:t>
      </w:r>
      <w:r w:rsidRPr="008B2B35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</w:t>
      </w:r>
      <w:proofErr w:type="gramEnd"/>
      <w:r w:rsidRPr="008B2B3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97528" w:rsidRPr="00941AEF" w:rsidRDefault="00597528" w:rsidP="00597528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>1.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5975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системе управления охраной труда в Администрации </w:t>
      </w:r>
      <w:r w:rsidRPr="00597528">
        <w:rPr>
          <w:rFonts w:ascii="Times New Roman" w:hAnsi="Times New Roman" w:cs="Times New Roman"/>
          <w:bCs/>
          <w:sz w:val="28"/>
          <w:szCs w:val="28"/>
        </w:rPr>
        <w:t>Амосовского сельсовета Медвенского района.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59752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97528" w:rsidRPr="00597528" w:rsidRDefault="00C87CFA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</w:t>
      </w:r>
      <w:r w:rsidR="00597528" w:rsidRPr="00597528">
        <w:rPr>
          <w:rFonts w:ascii="Times New Roman" w:hAnsi="Times New Roman" w:cs="Times New Roman"/>
          <w:sz w:val="28"/>
          <w:szCs w:val="28"/>
        </w:rPr>
        <w:t>в силу со дня его подписания и распространяется на правоотношения, возникшие с 01 марта 2022 года.</w:t>
      </w:r>
    </w:p>
    <w:p w:rsidR="00597528" w:rsidRPr="00597528" w:rsidRDefault="00597528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2E57E4" w:rsidRDefault="002E57E4"/>
    <w:p w:rsidR="00597528" w:rsidRDefault="00597528"/>
    <w:p w:rsidR="00597528" w:rsidRDefault="00597528"/>
    <w:p w:rsidR="00597528" w:rsidRDefault="00597528"/>
    <w:p w:rsidR="00597528" w:rsidRDefault="00597528"/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81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7528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97528" w:rsidRDefault="0025177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25.03.2022 № 3</w:t>
      </w:r>
      <w:r w:rsidR="00C87C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8B2B35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B2B35" w:rsidRPr="001F6236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5"/>
          <w:szCs w:val="25"/>
        </w:rPr>
      </w:pP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Положение 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системе управления охраной труда в Администрации 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>Амосовского сельсовета Медвенского района</w:t>
      </w: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1. Положение о системе управления</w:t>
      </w:r>
      <w:r w:rsidRPr="001F6236">
        <w:rPr>
          <w:rFonts w:ascii="Times New Roman" w:hAnsi="Times New Roman" w:cs="Times New Roman"/>
          <w:sz w:val="25"/>
          <w:szCs w:val="25"/>
        </w:rPr>
        <w:t xml:space="preserve"> охраной труда в 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2. Положение о СУОТ разработано также с учетом, в частности: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раздел X "Охрана труда" ТК РФ;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Ростехрегулирования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от 10.07.2007 N 169-ст);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Росстандарта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от 09.06.2016 N 601-ст).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3. Положение о СУОТ вводится в целях соблюдения требований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4. СУОТ представляет собой единый комплекс, состоящий из следующих элементов: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-мероприятий,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направленных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на функционирование СУОТ, включая контроль за эффективностью работы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5. Положения СУОТ распространяются на всех работников Администрации 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Учитывается деятельность на всех рабочих местах, структурных подразделениях, пр.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6. Положения СУОТ о безопасности, касающиеся нахождения и перемеще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ния на объектах 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распространяются на всех лиц. Данные положения доводятся до сведения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указанных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лиц при проведении вводных инструктажей, включаются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и иных заинтересованных сторон.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9. Положение о допуске подрядных организаций к производству работ на территории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определяющее правила организации данных работ, а также документы, представляемые перед допуском к ним, утверждает </w:t>
      </w:r>
      <w:r w:rsidRPr="001F6236">
        <w:rPr>
          <w:rFonts w:ascii="Times New Roman" w:hAnsi="Times New Roman" w:cs="Times New Roman"/>
          <w:sz w:val="25"/>
          <w:szCs w:val="25"/>
        </w:rPr>
        <w:t>Главой Амосовского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II. Политика в области охраны труда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11. Политика в области охраны труда учитывает специфику деятельности Админи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особенности организации работы в нем, а также профессиональные риски.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12. Политика в области охраны труда направлена на сохранение жизни и здо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ровья работников 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13. В Администрации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15. Администрация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16. В обеспечение указанной гарантии 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намерено принять необходимые меры и реализовать соответствующие мероприятия.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17. Для достижения целей политики в области охраны труда реализуются следующие мероприятия: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стендами с печатными материалами по охране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обучение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приобретение и монтаж установок (автоматов) с питьевой водой для работников;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организация мест общего отдыха и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психоэмоциональной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разгрузки;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организация площадки и размещение на ней инвентаря для занятий спортом;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естественного и искусственного освещения на рабочих местах и в иных помещениях.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18.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В начале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каждого года политика в области охраны труда оценивается на соответствие стратегическим задачам 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области охраны труда.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III. Разработка и внедрение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20. Информация об ответственных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лицах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>, их полномочиях и зоне ответственно</w:t>
      </w:r>
      <w:r w:rsidRPr="001F6236">
        <w:rPr>
          <w:rFonts w:ascii="Times New Roman" w:hAnsi="Times New Roman" w:cs="Times New Roman"/>
          <w:sz w:val="25"/>
          <w:szCs w:val="25"/>
        </w:rPr>
        <w:t>сти в рамках СУОТ утверждается Главой Амосовского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. С данной информацией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долж</w:t>
      </w:r>
      <w:r w:rsidRPr="001F6236">
        <w:rPr>
          <w:rFonts w:ascii="Times New Roman" w:hAnsi="Times New Roman" w:cs="Times New Roman"/>
          <w:sz w:val="25"/>
          <w:szCs w:val="25"/>
        </w:rPr>
        <w:t>ны быть ознакомлены</w:t>
      </w:r>
      <w:proofErr w:type="gramEnd"/>
      <w:r w:rsidRPr="001F6236">
        <w:rPr>
          <w:rFonts w:ascii="Times New Roman" w:hAnsi="Times New Roman" w:cs="Times New Roman"/>
          <w:sz w:val="25"/>
          <w:szCs w:val="25"/>
        </w:rPr>
        <w:t xml:space="preserve"> все работники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 xml:space="preserve">21. Глава Амосовского сельсовета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является ответственным за функционирование СУОТ, полное соблюдение требований охраны труда в 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а также за реализацию мер по улучшению условий труда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3C7C0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24.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устанавливается двухуровневая система управления охраной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25. Уровни управления охраной труда: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в целом - уровень управления «А»;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структурном подразделении - уровень управления «Б».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26. На уровне управления "А" устанавливаются обязанности:</w:t>
      </w:r>
    </w:p>
    <w:p w:rsidR="00B307FF" w:rsidRPr="001F6236" w:rsidRDefault="008B2B35" w:rsidP="008B2B35">
      <w:pPr>
        <w:pStyle w:val="ConsNormal"/>
        <w:autoSpaceDN w:val="0"/>
        <w:adjustRightInd w:val="0"/>
        <w:ind w:left="709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B307FF" w:rsidRPr="001F6236">
        <w:rPr>
          <w:rFonts w:ascii="Times New Roman" w:hAnsi="Times New Roman" w:cs="Times New Roman"/>
          <w:sz w:val="25"/>
          <w:szCs w:val="25"/>
        </w:rPr>
        <w:t>Администрации в лице ее Главы;</w:t>
      </w:r>
    </w:p>
    <w:p w:rsidR="003C7C08" w:rsidRPr="001F6236" w:rsidRDefault="008B2B35" w:rsidP="008B2B35">
      <w:pPr>
        <w:pStyle w:val="ConsNormal"/>
        <w:tabs>
          <w:tab w:val="left" w:pos="540"/>
        </w:tabs>
        <w:autoSpaceDN w:val="0"/>
        <w:adjustRightInd w:val="0"/>
        <w:ind w:right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B307FF" w:rsidRPr="001F6236">
        <w:rPr>
          <w:rFonts w:ascii="Times New Roman" w:hAnsi="Times New Roman" w:cs="Times New Roman"/>
          <w:sz w:val="25"/>
          <w:szCs w:val="25"/>
        </w:rPr>
        <w:t>заместителя Главы Администрации, курирующего вопросы организации работ по охране труда (при его наличии).</w:t>
      </w:r>
    </w:p>
    <w:p w:rsidR="0059752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27. На уровне управления "Б" устанавливаются обязанности: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hAnsi="Times New Roman" w:cs="Times New Roman"/>
          <w:sz w:val="25"/>
          <w:szCs w:val="25"/>
        </w:rPr>
        <w:t>заместитель Главы Администрации Амосовского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13683C" w:rsidRPr="001F6236" w:rsidRDefault="0013683C" w:rsidP="0013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>2) специалист, ответственный по охране труда;</w:t>
      </w:r>
    </w:p>
    <w:p w:rsidR="00597528" w:rsidRPr="001F6236" w:rsidRDefault="0013683C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3</w:t>
      </w:r>
      <w:r w:rsidR="00597528" w:rsidRPr="001F6236">
        <w:rPr>
          <w:rFonts w:ascii="Times New Roman" w:hAnsi="Times New Roman" w:cs="Times New Roman"/>
          <w:sz w:val="25"/>
          <w:szCs w:val="25"/>
        </w:rPr>
        <w:t>)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иных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1) 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>Администраци</w:t>
      </w:r>
      <w:r w:rsidR="0025177F" w:rsidRPr="001F6236">
        <w:rPr>
          <w:rFonts w:ascii="Times New Roman" w:eastAsia="Times New Roman" w:hAnsi="Times New Roman" w:cs="Times New Roman"/>
          <w:b/>
          <w:sz w:val="25"/>
          <w:szCs w:val="25"/>
        </w:rPr>
        <w:t>я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Амосовского сельсовета Медвенского района </w:t>
      </w:r>
      <w:r w:rsidRPr="001F6236">
        <w:rPr>
          <w:rFonts w:ascii="Times New Roman" w:hAnsi="Times New Roman" w:cs="Times New Roman"/>
          <w:bCs/>
          <w:sz w:val="25"/>
          <w:szCs w:val="25"/>
        </w:rPr>
        <w:t>в лице Г</w:t>
      </w: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 xml:space="preserve">лавы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>- обеспечение создания безопасных условий и охраны труда, выполнения мер, установленных ст. 214 ТК РФ;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) 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>заместитель главы Администрации</w:t>
      </w:r>
      <w:r w:rsidR="00B307FF"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(в случае отсутствия 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 w:rsidR="0013683C" w:rsidRPr="001F6236">
        <w:rPr>
          <w:rFonts w:ascii="Times New Roman" w:eastAsia="Times New Roman" w:hAnsi="Times New Roman" w:cs="Times New Roman"/>
          <w:sz w:val="25"/>
          <w:szCs w:val="25"/>
        </w:rPr>
        <w:t>Амосовского сельсовета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>)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обеспечение функционирования СУОТ на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уровне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структурного подразделения;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-организация подготовки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управления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работодателя о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приостановление работ в структурном подразделении в случаях,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установленных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требованиями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) специалист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, ответственный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по охране труда: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координация всех направлений функционирования СУОТ;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за соблюдением требований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мониторинг состояния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и организация мероприятий по улучшению условий и охраны труда, контроль их выполнения;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разработке и пересмотре локальных нормативных актов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управлении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участие в комиссии,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образованной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для расследования несчастного случая;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5) иные работники: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597528" w:rsidRPr="001F6236" w:rsidRDefault="00B307FF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IV. Планирование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30. В качестве опасностей, которые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могут угрожать здоровью работников в связи с их трудовой деятельностью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рассматриваются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следующие: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психоэмоциональная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перегрузка;</w:t>
      </w:r>
    </w:p>
    <w:p w:rsidR="00597528" w:rsidRPr="001F6236" w:rsidRDefault="0025177F" w:rsidP="00731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перенапряжение зрительного анализатора.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31.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25177F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района.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33. План мероприятий по охране труда составляется ежегодно с учетом перечня мероприятий,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закрепленных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политике в области охраны труда. При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составлении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плана мероприятий учитываются также основные процессы работы по охране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34. План мероприятий утверждается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35. В плане мероприятий отражаются, в частности: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 xml:space="preserve">перечень (наименование)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планируемых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мероприятий;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ожидаемый результат каждого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срок реализации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лица, ответственные за реализацию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выделяемые ресурсы и источники финансирования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36. При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планировании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мероприятия учитываются изменения, касающиеся таких аспектов: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нормативного регулирования, содержащего государственные нормативные требования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условий труда работников (по результатам СОУТ и оценки профессиональных рисков (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));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бизнес-процессов.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37. Целями в области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 устойчивой положительной динамике улучшения условий 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отсутствию нарушений обязательных требований 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достижению показателей улучшения условий труда.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40. Достижение целей по охране труда планируется. При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планировании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V. Обеспечение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42. В целях обеспечения функционирования СУОТ в должностной инструкции работника соответствующего уровня управления охраной труда определяются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компетенции, которые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влияют или могут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43. Работникам, которые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влияют или могут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влиять на безопасность производственных процессов, обеспечивается: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подготовка в области выявления опасностей при выполнении работ и реализации мер реагирования на них;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непрерывная подготовка и повышение квалификации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45. В рамках СУОТ работники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должны быть проинформированы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о политике и целях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системе стимулирования за соблюдение государственных нормативных требований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ответственности за нарушение указанных требований;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результатах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расследования несчастных случаев на производстве и микротравм (микроповреждений);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опасностях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рисках на рабочих местах, а также мерах управления, разработанных в их отношении.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VI. Функционирование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47. Основными процессами, обеспечивающими функционирование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являются: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специальная оценка условий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оценка профессиональных рисков;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проведение медицинских осмотров и освидетельствования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обучение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работников средствами индивидуальной защиты;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зданий и сооружений;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оборудования;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осуществлении технологических процессов;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9)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инструментов;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использовании сырья и материалов;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подрядных организаций;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санитарно-бытовое обеспечение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социального страхования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аварийные ситуации;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несчастные случаи;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18)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профессиональные заболевания.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48. В соответствии с результатами СОУТ 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а также в связи со спецификой деятельности и штатного состава работников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устанавливается следующий перечень процессов: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процессы, обеспечивающие допуск работников к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самостоятельной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работе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3 - 5);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безопасность производственной среды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6 - 11);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группа сопутствующих процессов по охране труда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12 - 15);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 реагирования на ситуации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16 - 18).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 и выполнение мероприятий по охране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контроль планирования и выполнения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таких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мероприятий, их анализ по результатам контроля;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 корректирующих действий по совершенствованию функционирования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управление документами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работников, взаимодействие с ними;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распределение обязанностей по обеспечению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VII. Оценка результатов деятельности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53. К основным видам контроля функционирования СУОТ относятся: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 анализ несчастных случаев, профессиональных заболеваний;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эффективности функционирования отдельных элементов СУОТ и системы в целом.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54. В рамках контрольных мероприятий может использоваться фот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о-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видеофиксация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56.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составляется ежегодный отчет о функционировании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57. В ежегодном отчете отражается оценка следующих показателей: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достижение целей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способность СУОТ, действующей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обеспечивать выполнение обязанностей, отраженных в политике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эффективность действий на всех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уровнях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управления;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своевременной подготовки работников, которых затронут решения об изменении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необходимость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изменения критериев оценки эффективности функционирования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полнота идентификации опасностей и управления профессиональными рисками в рамках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выработки корректирующих мер.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58. Показатели контроля функционирования СУОТ определяются, в частности, следующими данными: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абсолютными показателями (время на выполнение, стоимость, технические показатели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качественными показателями (актуальность и доступность исходных данных для реализации процессов СУОТ).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VIII. Улучшение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60. С учетом показателей ежегодного отчета о функционировании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>Амосовского сельсовета Медвенского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реализуются корректирующие меры по совершенствованию ее функционирования.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61. Реализация корректирующих мер состоит из следующих этапов: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внедрение;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62. Действия на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каждом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этапе реализации корректирующих мер, сроки их выполнения, ответственные лица утверждаются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лавой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>Амосовского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65. Работники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должны быть проинформированы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 результатах деятельности организации по улучшению СУОТ.</w:t>
      </w:r>
    </w:p>
    <w:p w:rsidR="001F6236" w:rsidRDefault="001F62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к Положению о системе управления охраной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 xml:space="preserve"> труда в </w:t>
      </w:r>
      <w:r w:rsidR="0025177F" w:rsidRPr="0059752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5177F" w:rsidRPr="00597528">
        <w:rPr>
          <w:rFonts w:ascii="Times New Roman" w:hAnsi="Times New Roman" w:cs="Times New Roman"/>
          <w:bCs/>
          <w:sz w:val="24"/>
          <w:szCs w:val="24"/>
        </w:rPr>
        <w:t>Амосовского сельсовета Медвенского района</w:t>
      </w:r>
    </w:p>
    <w:p w:rsid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Pr="00597528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Лист ознакомления с Положением</w:t>
      </w:r>
      <w:r w:rsidR="001F6236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5177F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>Амосовского сельсовета Медвенского района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125"/>
        <w:gridCol w:w="2978"/>
        <w:gridCol w:w="1810"/>
        <w:gridCol w:w="1727"/>
      </w:tblGrid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1F623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Default="00597528" w:rsidP="00597528">
      <w:pPr>
        <w:spacing w:after="0" w:line="240" w:lineRule="auto"/>
        <w:jc w:val="center"/>
      </w:pPr>
    </w:p>
    <w:sectPr w:rsidR="00597528" w:rsidSect="002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7528"/>
    <w:rsid w:val="0013683C"/>
    <w:rsid w:val="001F6236"/>
    <w:rsid w:val="00221DE6"/>
    <w:rsid w:val="0025177F"/>
    <w:rsid w:val="002D77BD"/>
    <w:rsid w:val="002E57E4"/>
    <w:rsid w:val="003C7C08"/>
    <w:rsid w:val="00597528"/>
    <w:rsid w:val="007317E4"/>
    <w:rsid w:val="008B2B35"/>
    <w:rsid w:val="00B307FF"/>
    <w:rsid w:val="00C87CFA"/>
    <w:rsid w:val="00DB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52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5975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2022-03-24T12:51:00Z</dcterms:created>
  <dcterms:modified xsi:type="dcterms:W3CDTF">2022-03-25T07:50:00Z</dcterms:modified>
</cp:coreProperties>
</file>