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56" w:rsidRPr="00297956" w:rsidRDefault="00297956" w:rsidP="002979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97956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9795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29795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29795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29795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2022 финансовый год и на плановый период 2023 и 2024 годов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>от 10.01.2022 года                             № 1-ра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9795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29795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29795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297956">
        <w:rPr>
          <w:rFonts w:ascii="Tahoma" w:hAnsi="Tahoma" w:cs="Tahoma"/>
          <w:b/>
          <w:bCs/>
          <w:color w:val="000000"/>
          <w:sz w:val="18"/>
        </w:rPr>
        <w:t xml:space="preserve"> района на 2022 финансовый год и на плановый период 2023 и 2024 годов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b/>
          <w:bCs/>
          <w:color w:val="000000"/>
          <w:sz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297956">
        <w:rPr>
          <w:rFonts w:ascii="Tahoma" w:hAnsi="Tahoma" w:cs="Tahoma"/>
          <w:color w:val="000000"/>
          <w:sz w:val="18"/>
          <w:szCs w:val="18"/>
        </w:rPr>
        <w:t>В соответствии с  требованиями Федерального Закона №44-ФЗ от 05.04.2013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29795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297956">
        <w:rPr>
          <w:rFonts w:ascii="Tahoma" w:hAnsi="Tahoma" w:cs="Tahoma"/>
          <w:color w:val="000000"/>
          <w:sz w:val="18"/>
          <w:szCs w:val="18"/>
        </w:rPr>
        <w:t>и формы планов-графиков размещения заказа на поставки товаров, выполнение работ, оказание услуг для нужд заказчиков»), Постановления Правительства Российской Федерации от 30.09.2019 г. №1279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</w:t>
      </w:r>
      <w:proofErr w:type="gramEnd"/>
      <w:r w:rsidRPr="00297956">
        <w:rPr>
          <w:rFonts w:ascii="Tahoma" w:hAnsi="Tahoma" w:cs="Tahoma"/>
          <w:color w:val="000000"/>
          <w:sz w:val="18"/>
          <w:szCs w:val="18"/>
        </w:rPr>
        <w:t xml:space="preserve"> утратившими силу отдельных решений Правительства Российской Федерации", Постановления Администрации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№141-па от 29.12.2015 г. «О порядке формирования, утверждения и ведения плана закупок товаров, работ, услуг для обеспечения нужд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</w:t>
      </w:r>
    </w:p>
    <w:p w:rsidR="00297956" w:rsidRPr="00297956" w:rsidRDefault="00297956" w:rsidP="00297956">
      <w:pPr>
        <w:numPr>
          <w:ilvl w:val="0"/>
          <w:numId w:val="1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 xml:space="preserve">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района на 2022 финансовый год и на плановый период 2023 и 2024 годов.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 xml:space="preserve">2. Начальнику отдела бюджетного учета и отчетности, главному бухгалтеру Администрации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сельсовета Беловой О.Ю.: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www.zakupki.gov.ru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>.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> 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9795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97956" w:rsidRPr="00297956" w:rsidRDefault="00297956" w:rsidP="0029795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29795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9795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 Т.В. Иванова</w:t>
      </w:r>
    </w:p>
    <w:p w:rsidR="00497210" w:rsidRPr="00297956" w:rsidRDefault="00497210" w:rsidP="00297956"/>
    <w:sectPr w:rsidR="00497210" w:rsidRPr="0029795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197</cp:revision>
  <dcterms:created xsi:type="dcterms:W3CDTF">2016-12-22T19:50:00Z</dcterms:created>
  <dcterms:modified xsi:type="dcterms:W3CDTF">2023-11-07T18:32:00Z</dcterms:modified>
</cp:coreProperties>
</file>