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65981" w:rsidRPr="00F65981" w:rsidTr="00F659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65981" w:rsidRPr="00F65981" w:rsidRDefault="00F65981" w:rsidP="00F6598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65981" w:rsidRPr="00F65981" w:rsidRDefault="00F65981" w:rsidP="00F6598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65981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безопасности в период подготовки и проведения майских праздников на территории </w:t>
      </w:r>
      <w:proofErr w:type="spellStart"/>
      <w:r w:rsidRPr="00F65981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F6598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в 2022 году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b/>
          <w:bCs/>
          <w:color w:val="000000"/>
          <w:sz w:val="18"/>
        </w:rPr>
        <w:t> 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 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от 27.04.2022 года                              № 16-ра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 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b/>
          <w:bCs/>
          <w:color w:val="000000"/>
          <w:sz w:val="18"/>
        </w:rPr>
        <w:t xml:space="preserve">Об обеспечении безопасности в период подготовки и проведения майских праздников на территории </w:t>
      </w:r>
      <w:proofErr w:type="spellStart"/>
      <w:r w:rsidRPr="00F65981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65981">
        <w:rPr>
          <w:rFonts w:ascii="Tahoma" w:hAnsi="Tahoma" w:cs="Tahoma"/>
          <w:b/>
          <w:bCs/>
          <w:color w:val="000000"/>
          <w:sz w:val="18"/>
        </w:rPr>
        <w:t xml:space="preserve"> сельсовета в 2022 году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 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 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 xml:space="preserve">В целях готовности сил и средств по обеспечению безопасности мест в период подготовки и проведения майских праздников на территории </w:t>
      </w: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 xml:space="preserve"> района в 2022 году: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1.Директору МКУК «</w:t>
      </w: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 xml:space="preserve"> СДК» Крюковой О.Н.: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-незамедлительно проанализировать состояние антитеррористической защищенности подведомственного учреждения, принять дополнительные меры по усилению охраны и антитеррористической защищенности;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 xml:space="preserve">- проинформировать отделение полиции межмуниципального отдела МВД по </w:t>
      </w: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 xml:space="preserve"> району о проведении культурно-массовых мероприятий;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-провести разъяснительную работу среди персонала о повышении бдительности при организации и проведении культурно-массовых мероприятий.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 xml:space="preserve">2. Заместителю Главы Администрации </w:t>
      </w: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 С.Н. Харитоновой: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 xml:space="preserve">-провести разъяснительную работу среди населения о повышении бдительности при проведении майских праздников на территории </w:t>
      </w: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 xml:space="preserve"> района в 2022 году.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F65981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F65981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4. Распоряжение вступает в силу со дня его подписания.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 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 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> 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6598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F65981" w:rsidRPr="00F65981" w:rsidRDefault="00F65981" w:rsidP="00F6598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6598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6598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                                                       Т.В. Иванова</w:t>
      </w:r>
    </w:p>
    <w:p w:rsidR="00497210" w:rsidRPr="00F65981" w:rsidRDefault="00497210" w:rsidP="00F65981"/>
    <w:sectPr w:rsidR="00497210" w:rsidRPr="00F6598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97956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199</cp:revision>
  <dcterms:created xsi:type="dcterms:W3CDTF">2016-12-22T19:50:00Z</dcterms:created>
  <dcterms:modified xsi:type="dcterms:W3CDTF">2023-11-07T18:33:00Z</dcterms:modified>
</cp:coreProperties>
</file>