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26" w:rsidRPr="00747926" w:rsidRDefault="00747926" w:rsidP="0074792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утвержденного постановлением Администрации </w:t>
      </w:r>
      <w:proofErr w:type="spellStart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21.08.2017 № 105-па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от 26.12.2022 года                                № 108-па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747926">
        <w:rPr>
          <w:rFonts w:ascii="Tahoma" w:hAnsi="Tahoma" w:cs="Tahoma"/>
          <w:color w:val="000000"/>
          <w:sz w:val="18"/>
          <w:szCs w:val="18"/>
        </w:rPr>
        <w:t> </w:t>
      </w:r>
      <w:r w:rsidRPr="00747926">
        <w:rPr>
          <w:rFonts w:ascii="Tahoma" w:hAnsi="Tahoma" w:cs="Tahoma"/>
          <w:b/>
          <w:bCs/>
          <w:color w:val="000000"/>
          <w:sz w:val="18"/>
        </w:rPr>
        <w:t xml:space="preserve">производителям товаров, работ, услуг из бюджета </w:t>
      </w:r>
      <w:proofErr w:type="spellStart"/>
      <w:r w:rsidRPr="0074792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> </w:t>
      </w:r>
      <w:r w:rsidRPr="00747926">
        <w:rPr>
          <w:rFonts w:ascii="Tahoma" w:hAnsi="Tahoma" w:cs="Tahoma"/>
          <w:b/>
          <w:bCs/>
          <w:color w:val="000000"/>
          <w:sz w:val="18"/>
        </w:rPr>
        <w:t xml:space="preserve">сельсовета </w:t>
      </w:r>
      <w:proofErr w:type="spellStart"/>
      <w:r w:rsidRPr="0074792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области, утвержденного постановлением Администрации </w:t>
      </w:r>
      <w:proofErr w:type="spellStart"/>
      <w:r w:rsidRPr="0074792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74792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47926">
        <w:rPr>
          <w:rFonts w:ascii="Tahoma" w:hAnsi="Tahoma" w:cs="Tahoma"/>
          <w:b/>
          <w:bCs/>
          <w:color w:val="000000"/>
          <w:sz w:val="18"/>
        </w:rPr>
        <w:t xml:space="preserve"> района от 21.08.2017 № 105-па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b/>
          <w:bCs/>
          <w:color w:val="000000"/>
          <w:sz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Правительства Российской Федерации от 21 сентября 2022 № 1666 «О внесении изменений в некоторые акты Правительства Российской Федерации», Предложением Прокуратуры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15.11.2022 № 39-2022, руководствуясь Уставом муниципального образования «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47926">
        <w:rPr>
          <w:rFonts w:ascii="Tahoma" w:hAnsi="Tahoma" w:cs="Tahoma"/>
          <w:color w:val="000000"/>
          <w:sz w:val="18"/>
          <w:szCs w:val="18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постановлением Администрации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 от 21.08.2017 № 105-па (в ред. от 31.07.2019 № 63-па; от 02.08.2019 № 64-па; от 05.11.2019 № 91-па;</w:t>
      </w:r>
      <w:proofErr w:type="gramEnd"/>
      <w:r w:rsidRPr="00747926">
        <w:rPr>
          <w:rFonts w:ascii="Tahoma" w:hAnsi="Tahoma" w:cs="Tahoma"/>
          <w:color w:val="000000"/>
          <w:sz w:val="18"/>
          <w:szCs w:val="18"/>
        </w:rPr>
        <w:t xml:space="preserve"> от 25.03.2022 № 32-па) следующие изменения: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1.1. Часть 1 дополнить пунктом 1.5. следующего содержания: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        «1.5. Сведения о субсидиях размещаются на Едином портале бюджетной системы Российской Федерации в информационно-коммуникативной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proofErr w:type="gramStart"/>
      <w:r w:rsidRPr="00747926"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 w:rsidRPr="00747926">
        <w:rPr>
          <w:rFonts w:ascii="Tahoma" w:hAnsi="Tahoma" w:cs="Tahoma"/>
          <w:color w:val="000000"/>
          <w:sz w:val="18"/>
          <w:szCs w:val="18"/>
        </w:rPr>
        <w:t>.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1.2. Дополнить часть 4 пунктами 4.7-4.8  следующего содержания: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 xml:space="preserve">         «4.7. </w:t>
      </w:r>
      <w:proofErr w:type="gramStart"/>
      <w:r w:rsidRPr="00747926">
        <w:rPr>
          <w:rFonts w:ascii="Tahoma" w:hAnsi="Tahoma" w:cs="Tahoma"/>
          <w:color w:val="000000"/>
          <w:sz w:val="18"/>
          <w:szCs w:val="18"/>
        </w:rPr>
        <w:t xml:space="preserve">В соглашение, регулирующее предоставление грантов в форме субсидий в целях премирования, поощрения, предоставления стипендий, в том числе для последующего предоставления получателем субсидии средств иным лицам на указанные цели, положения, указанные в разделе 3 (в части, касающейся возврата средств субсидий в бюджет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случае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недостижения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значений результатов предоставления субсидии) настоящего Порядка, включаются при необходимости.</w:t>
      </w:r>
      <w:proofErr w:type="gramEnd"/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4.8. В соглашение, регулирующее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указанного в соглашении, положения, указанные в разделе 3 (в части, касающейся отчетности о достижении значений результатов предоставления субсидии и характеристик), включаются при необходимости</w:t>
      </w:r>
      <w:proofErr w:type="gramStart"/>
      <w:r w:rsidRPr="00747926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74792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47926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4792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4792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                                          Т.В. Иванова</w:t>
      </w:r>
    </w:p>
    <w:p w:rsidR="00747926" w:rsidRPr="00747926" w:rsidRDefault="00747926" w:rsidP="0074792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47926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747926" w:rsidRDefault="00497210" w:rsidP="00747926"/>
    <w:sectPr w:rsidR="00497210" w:rsidRPr="0074792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184</cp:revision>
  <dcterms:created xsi:type="dcterms:W3CDTF">2016-12-22T19:50:00Z</dcterms:created>
  <dcterms:modified xsi:type="dcterms:W3CDTF">2023-11-07T18:19:00Z</dcterms:modified>
</cp:coreProperties>
</file>