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C8158A" w:rsidRPr="00C8158A" w:rsidRDefault="00C8158A" w:rsidP="00C815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158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8158A" w:rsidRPr="00C8158A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C8158A" w:rsidRDefault="00171A06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8158A" w:rsidRPr="00C8158A" w:rsidRDefault="00C8158A" w:rsidP="00C8158A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Default="00C8158A" w:rsidP="00C8158A">
      <w:pPr>
        <w:pStyle w:val="a3"/>
        <w:spacing w:before="0" w:beforeAutospacing="0" w:after="0" w:afterAutospacing="0"/>
        <w:ind w:right="3685"/>
        <w:jc w:val="both"/>
        <w:rPr>
          <w:rStyle w:val="a4"/>
        </w:rPr>
      </w:pPr>
      <w:r w:rsidRPr="0084188A">
        <w:rPr>
          <w:rStyle w:val="a4"/>
        </w:rPr>
        <w:t xml:space="preserve">Об утверждении Положения о порядке продажи невостребованных земельных долей, перешедших в собственность органа местного самоуправления по решению суда </w:t>
      </w:r>
    </w:p>
    <w:p w:rsidR="00C8158A" w:rsidRDefault="00C8158A" w:rsidP="00C8158A">
      <w:pPr>
        <w:pStyle w:val="a3"/>
        <w:spacing w:before="0" w:beforeAutospacing="0" w:after="0" w:afterAutospacing="0"/>
        <w:ind w:right="3685"/>
        <w:jc w:val="both"/>
        <w:rPr>
          <w:rStyle w:val="a4"/>
        </w:rPr>
      </w:pPr>
    </w:p>
    <w:p w:rsidR="00C8158A" w:rsidRPr="0084188A" w:rsidRDefault="00C8158A" w:rsidP="00C8158A">
      <w:pPr>
        <w:pStyle w:val="a3"/>
        <w:spacing w:before="0" w:beforeAutospacing="0" w:after="0" w:afterAutospacing="0"/>
        <w:ind w:right="3685"/>
        <w:jc w:val="both"/>
      </w:pPr>
    </w:p>
    <w:p w:rsidR="00C8158A" w:rsidRPr="00C8158A" w:rsidRDefault="00C8158A" w:rsidP="00C81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5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 w:rsidRPr="00C8158A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8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«Амосовский сельсовет» Медвенского района Курской области, </w:t>
      </w:r>
      <w:r w:rsidRPr="00C8158A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C8158A" w:rsidRPr="00C8158A" w:rsidRDefault="00C8158A" w:rsidP="00C81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5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158A" w:rsidRPr="00C8158A" w:rsidRDefault="00C8158A" w:rsidP="00C8158A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58A">
        <w:rPr>
          <w:sz w:val="28"/>
          <w:szCs w:val="28"/>
        </w:rPr>
        <w:t>1. Утвердить прилагаемое Положение о порядке продажи невостребованных земельных долей, перешедших в собственность органа местного самоуправления по решению суда.</w:t>
      </w:r>
    </w:p>
    <w:p w:rsidR="00C21B33" w:rsidRPr="00C21B33" w:rsidRDefault="00C21B33" w:rsidP="00C21B33">
      <w:pPr>
        <w:pStyle w:val="Standard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2.</w:t>
      </w:r>
      <w:r w:rsidRPr="00C07906">
        <w:rPr>
          <w:sz w:val="27"/>
          <w:szCs w:val="27"/>
          <w:lang w:val="ru-RU"/>
        </w:rPr>
        <w:t xml:space="preserve">Обнародовать </w:t>
      </w:r>
      <w:r>
        <w:rPr>
          <w:sz w:val="27"/>
          <w:szCs w:val="27"/>
          <w:lang w:val="ru-RU"/>
        </w:rPr>
        <w:t>настоящее постановление</w:t>
      </w:r>
      <w:r w:rsidRPr="00C07906">
        <w:rPr>
          <w:sz w:val="27"/>
          <w:szCs w:val="27"/>
          <w:lang w:val="ru-RU" w:eastAsia="ru-RU"/>
        </w:rPr>
        <w:t xml:space="preserve"> </w:t>
      </w:r>
      <w:r w:rsidRPr="00C07906">
        <w:rPr>
          <w:sz w:val="27"/>
          <w:szCs w:val="27"/>
          <w:lang w:val="ru-RU"/>
        </w:rPr>
        <w:t xml:space="preserve">на информационных </w:t>
      </w:r>
      <w:proofErr w:type="gramStart"/>
      <w:r w:rsidRPr="00C07906">
        <w:rPr>
          <w:sz w:val="27"/>
          <w:szCs w:val="27"/>
          <w:lang w:val="ru-RU"/>
        </w:rPr>
        <w:t>стендах</w:t>
      </w:r>
      <w:proofErr w:type="gramEnd"/>
      <w:r w:rsidRPr="00C07906">
        <w:rPr>
          <w:sz w:val="27"/>
          <w:szCs w:val="27"/>
          <w:lang w:val="ru-RU"/>
        </w:rPr>
        <w:t>, расположенных на территории Амосовского сельсовета и разместить на официальном сайте муниципального образования «Амосовский сельсовет» Медвенского района в сети "Интернет".</w:t>
      </w:r>
    </w:p>
    <w:p w:rsidR="00C8158A" w:rsidRPr="009444F3" w:rsidRDefault="00C21B33" w:rsidP="00C8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58A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C8158A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1B33" w:rsidRDefault="00C21B33" w:rsidP="00C21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8A" w:rsidRPr="007E18AD">
        <w:rPr>
          <w:sz w:val="28"/>
          <w:szCs w:val="28"/>
        </w:rPr>
        <w:t xml:space="preserve">. Настоящее постановление вступает в силу со дня его </w:t>
      </w:r>
      <w:r w:rsidR="00C8158A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C8158A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20475F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20475F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58A" w:rsidRPr="0020475F" w:rsidRDefault="00C8158A" w:rsidP="00C8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75F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C8158A" w:rsidRPr="00626B2F" w:rsidRDefault="00C8158A" w:rsidP="00C8158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BE6C99" w:rsidRDefault="00BE6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C8158A" w:rsidRPr="00BE6C99" w:rsidRDefault="00C8158A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9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E6C99" w:rsidRDefault="00BE6C99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C99" w:rsidRPr="00BE6C99" w:rsidRDefault="00BE6C99" w:rsidP="00BE6C9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58A" w:rsidRPr="0084188A" w:rsidRDefault="00C8158A" w:rsidP="00BE6C99">
      <w:pPr>
        <w:pStyle w:val="a3"/>
        <w:spacing w:before="0" w:beforeAutospacing="0" w:after="0" w:afterAutospacing="0"/>
        <w:jc w:val="center"/>
      </w:pPr>
      <w:r w:rsidRPr="0084188A">
        <w:rPr>
          <w:rStyle w:val="a4"/>
        </w:rPr>
        <w:t>Положение</w:t>
      </w:r>
    </w:p>
    <w:p w:rsidR="00C8158A" w:rsidRPr="0084188A" w:rsidRDefault="00C8158A" w:rsidP="00BE6C99">
      <w:pPr>
        <w:pStyle w:val="a3"/>
        <w:spacing w:before="0" w:beforeAutospacing="0" w:after="0" w:afterAutospacing="0"/>
        <w:jc w:val="center"/>
      </w:pPr>
      <w:r w:rsidRPr="0084188A">
        <w:rPr>
          <w:rStyle w:val="a4"/>
        </w:rPr>
        <w:t>о порядке продажи невостребованных земельных долей, перешедших в собственность органа местного самоуправления по решению суда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rPr>
          <w:rStyle w:val="a4"/>
        </w:rPr>
        <w:t>1. Общие положения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1.1. Настоящее Положение определяет порядок рассмотрения </w:t>
      </w:r>
      <w:proofErr w:type="gramStart"/>
      <w:r w:rsidRPr="00BE6C99">
        <w:t>заявок</w:t>
      </w:r>
      <w:proofErr w:type="gramEnd"/>
      <w:r w:rsidRPr="00BE6C99">
        <w:t xml:space="preserve"> и принятия решений о продаже земельных долей, находящихся в собственности </w:t>
      </w:r>
      <w:r w:rsidR="00BE6C99">
        <w:t>Амосовского</w:t>
      </w:r>
      <w:r w:rsidRPr="00BE6C99">
        <w:t xml:space="preserve"> сельсовета Медвенского района Курской области,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1.2. </w:t>
      </w:r>
      <w:proofErr w:type="gramStart"/>
      <w:r w:rsidRPr="00BE6C99">
        <w:t>Исключительным</w:t>
      </w:r>
      <w:proofErr w:type="gramEnd"/>
      <w:r w:rsidRPr="00BE6C99">
        <w:t xml:space="preserve">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</w:t>
      </w:r>
      <w:r w:rsidR="00BE6C99">
        <w:t xml:space="preserve"> муниципальной собственности на</w:t>
      </w:r>
      <w:r w:rsidRPr="00BE6C99">
        <w:t xml:space="preserve"> земельную долю.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</w:t>
      </w:r>
      <w:r w:rsidR="00BE6C99">
        <w:t xml:space="preserve">щегося </w:t>
      </w:r>
      <w:proofErr w:type="gramStart"/>
      <w:r w:rsidR="00BE6C99">
        <w:t>в</w:t>
      </w:r>
      <w:proofErr w:type="gramEnd"/>
      <w:r w:rsidR="00BE6C99">
        <w:t xml:space="preserve">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rPr>
          <w:rStyle w:val="a4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2.1. В течение шести месяцев со дня возникновения права муниципальной собственности Администрация </w:t>
      </w:r>
      <w:r w:rsidR="00BE6C99">
        <w:t>Амосовского</w:t>
      </w:r>
      <w:r w:rsidRPr="00BE6C99">
        <w:t xml:space="preserve"> сельсовета Медвенского района Курской области (да</w:t>
      </w:r>
      <w:r w:rsidR="00BE6C99">
        <w:t>лее – Администрация сельсовета)</w:t>
      </w:r>
      <w:r w:rsidRPr="00BE6C99">
        <w:t xml:space="preserve"> 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</w:t>
      </w:r>
      <w:proofErr w:type="gramStart"/>
      <w:r w:rsidRPr="00BE6C99">
        <w:t>в</w:t>
      </w:r>
      <w:proofErr w:type="gramEnd"/>
      <w:r w:rsidRPr="00BE6C99">
        <w:t xml:space="preserve"> долевой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</w:t>
      </w:r>
      <w:proofErr w:type="gramStart"/>
      <w:r w:rsidRPr="00BE6C99">
        <w:t>судебном</w:t>
      </w:r>
      <w:proofErr w:type="gramEnd"/>
      <w:r w:rsidRPr="00BE6C99">
        <w:t xml:space="preserve"> порядке.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2.2. Не позднее чем в течение одного месяца со дня возникновения права муниципальной собственности на земельную долю Администрация сельсовета обязана разместить на своем официальном сайте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</w:t>
      </w:r>
      <w:proofErr w:type="gramStart"/>
      <w:r w:rsidRPr="00BE6C99">
        <w:t>стендах</w:t>
      </w:r>
      <w:proofErr w:type="gramEnd"/>
      <w:r w:rsidRPr="00BE6C99">
        <w:t>, расположенных на территории сельсовета.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2.3. Лица, заинтересованные в приобретении земельной доли, подают заявления в </w:t>
      </w:r>
      <w:r w:rsidR="007B2A65">
        <w:t>А</w:t>
      </w:r>
      <w:r w:rsidRPr="00BE6C99">
        <w:t xml:space="preserve">дминистрацию сельсовета на имя </w:t>
      </w:r>
      <w:r w:rsidR="007B2A65">
        <w:t>Г</w:t>
      </w:r>
      <w:r w:rsidRPr="00BE6C99">
        <w:t xml:space="preserve">лавы </w:t>
      </w:r>
      <w:r w:rsidR="00BE6C99">
        <w:t xml:space="preserve">Амосовского </w:t>
      </w:r>
      <w:r w:rsidRPr="00BE6C99">
        <w:t>сельсовета</w:t>
      </w:r>
      <w:r w:rsidR="007B2A65">
        <w:t xml:space="preserve"> (долее – Глава сельсовета)</w:t>
      </w:r>
      <w:r w:rsidRPr="00BE6C99">
        <w:t>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К заявлению прилагаются: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lastRenderedPageBreak/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E6C99"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  <w:proofErr w:type="gramEnd"/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- документ, подтверждающий факт использования земельного участка, находящ</w:t>
      </w:r>
      <w:r w:rsidR="00C21B33">
        <w:t xml:space="preserve">егося </w:t>
      </w:r>
      <w:proofErr w:type="gramStart"/>
      <w:r w:rsidR="00C21B33">
        <w:t>в</w:t>
      </w:r>
      <w:proofErr w:type="gramEnd"/>
      <w:r w:rsidR="00C21B33">
        <w:t xml:space="preserve"> долевой собственности, </w:t>
      </w:r>
      <w:r w:rsidRPr="00BE6C99">
        <w:t>по целевому назначению.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Незаконное или ненадлежащее владение землёй не даёт право преимущественного выкупа земли </w:t>
      </w:r>
      <w:proofErr w:type="gramStart"/>
      <w:r w:rsidRPr="00BE6C99">
        <w:t>из</w:t>
      </w:r>
      <w:proofErr w:type="gramEnd"/>
      <w:r w:rsidRPr="00BE6C99">
        <w:t xml:space="preserve"> муниципальной собственности.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E6C99"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купля-продажа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  <w:proofErr w:type="gramEnd"/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2.4. Уполномоченный специалист Администрации сельсовета принимает заявления, сверяет в случае необходимости копии документов с их подлинниками и передает </w:t>
      </w:r>
      <w:r w:rsidR="007B2A65">
        <w:t>Г</w:t>
      </w:r>
      <w:r w:rsidRPr="00BE6C99">
        <w:t xml:space="preserve">лаве </w:t>
      </w:r>
      <w:r w:rsidR="007B2A65">
        <w:t>сельсовета</w:t>
      </w:r>
      <w:r w:rsidRPr="00BE6C99">
        <w:t xml:space="preserve"> для рассмотрения.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2.5. В срок, не превышающий шести месяцев со дня возникновения права муниципальной собственности на земельную долю, </w:t>
      </w:r>
      <w:r w:rsidR="007B2A65">
        <w:t>А</w:t>
      </w:r>
      <w:r w:rsidRPr="00BE6C99">
        <w:t xml:space="preserve">дминистрацией </w:t>
      </w:r>
      <w:r w:rsidR="007B2A65">
        <w:t>сельсовета</w:t>
      </w:r>
      <w:r w:rsidRPr="00BE6C99">
        <w:t xml:space="preserve">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проект передаётся Главе сельсовета для принятия решения о продаже или отказе в продаже земельных долей.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2.6. Для принятия решения о продаже земельных дол</w:t>
      </w:r>
      <w:r w:rsidR="007B2A65">
        <w:t>ей и заключения договора купли-</w:t>
      </w:r>
      <w:r w:rsidRPr="00BE6C99">
        <w:t>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</w:t>
      </w:r>
      <w:proofErr w:type="gramStart"/>
      <w:r w:rsidRPr="00BE6C99">
        <w:t>первому</w:t>
      </w:r>
      <w:proofErr w:type="gramEnd"/>
      <w:r w:rsidRPr="00BE6C99">
        <w:t xml:space="preserve"> обратившемуся с заявлением лицу.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2.8. Главой сельсовета, на </w:t>
      </w:r>
      <w:proofErr w:type="gramStart"/>
      <w:r w:rsidRPr="00BE6C99">
        <w:t>основании</w:t>
      </w:r>
      <w:proofErr w:type="gramEnd"/>
      <w:r w:rsidRPr="00BE6C99">
        <w:t xml:space="preserve"> поступивших документов, издается постановление </w:t>
      </w:r>
      <w:r w:rsidR="007B2A65">
        <w:t>А</w:t>
      </w:r>
      <w:r w:rsidRPr="00BE6C99">
        <w:t xml:space="preserve">дминистрации </w:t>
      </w:r>
      <w:r w:rsidR="007B2A65">
        <w:t>сельсовета</w:t>
      </w:r>
      <w:r w:rsidRPr="00BE6C99">
        <w:t xml:space="preserve">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На основании постановления Администрации сельсовета подготавливается договор купли-продажи земельной доли.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2.9. Готовое постановление </w:t>
      </w:r>
      <w:r w:rsidR="007B2A65">
        <w:t>А</w:t>
      </w:r>
      <w:r w:rsidRPr="00BE6C99">
        <w:t>дминистрации сельсовета с договором купли</w:t>
      </w:r>
      <w:r w:rsidR="007B2A65">
        <w:t>-</w:t>
      </w:r>
      <w:r w:rsidRPr="00BE6C99">
        <w:t xml:space="preserve">продажи земельной доли </w:t>
      </w:r>
      <w:proofErr w:type="gramStart"/>
      <w:r w:rsidRPr="00BE6C99">
        <w:t>передаётся заинтересованному лицу лично под роспись или отправляется</w:t>
      </w:r>
      <w:proofErr w:type="gramEnd"/>
      <w:r w:rsidRPr="00BE6C99">
        <w:t xml:space="preserve"> по почте с уведомлением.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>2.10. В случае отказа в продаже</w:t>
      </w:r>
      <w:r w:rsidR="007B2A65">
        <w:t xml:space="preserve"> земельной доли, Администрацией</w:t>
      </w:r>
      <w:r w:rsidRPr="00BE6C99">
        <w:t xml:space="preserve"> сельсовета в недельный срок подготавливается письменный ответ заявителю об отказе в продаже земельной доли с обоснованием причин отказа и </w:t>
      </w:r>
      <w:proofErr w:type="gramStart"/>
      <w:r w:rsidRPr="00BE6C99">
        <w:t>направляется по почте или вручается</w:t>
      </w:r>
      <w:proofErr w:type="gramEnd"/>
      <w:r w:rsidRPr="00BE6C99">
        <w:t xml:space="preserve"> лично.</w:t>
      </w:r>
    </w:p>
    <w:p w:rsidR="00C8158A" w:rsidRPr="00BE6C99" w:rsidRDefault="00C8158A" w:rsidP="00BE6C99">
      <w:pPr>
        <w:pStyle w:val="a3"/>
        <w:spacing w:before="0" w:beforeAutospacing="0" w:after="0" w:afterAutospacing="0"/>
        <w:ind w:firstLine="709"/>
        <w:jc w:val="both"/>
      </w:pPr>
      <w:r w:rsidRPr="00BE6C99">
        <w:t xml:space="preserve">2.11. </w:t>
      </w:r>
      <w:proofErr w:type="gramStart"/>
      <w:r w:rsidRPr="00BE6C99">
        <w:t xml:space="preserve">В случае,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земельных долей, Администрация </w:t>
      </w:r>
      <w:r w:rsidRPr="00BE6C99">
        <w:lastRenderedPageBreak/>
        <w:t>сельсовета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  <w:proofErr w:type="gramEnd"/>
    </w:p>
    <w:p w:rsidR="00C8158A" w:rsidRPr="00C8158A" w:rsidRDefault="00C8158A" w:rsidP="00BE6C99">
      <w:pPr>
        <w:spacing w:after="0" w:line="240" w:lineRule="auto"/>
        <w:rPr>
          <w:rFonts w:ascii="Times New Roman" w:hAnsi="Times New Roman" w:cs="Times New Roman"/>
        </w:rPr>
      </w:pPr>
    </w:p>
    <w:sectPr w:rsidR="00C8158A" w:rsidRPr="00C8158A" w:rsidSect="0017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158A"/>
    <w:rsid w:val="00171A06"/>
    <w:rsid w:val="00173574"/>
    <w:rsid w:val="007B2A65"/>
    <w:rsid w:val="00BE6C99"/>
    <w:rsid w:val="00C21B33"/>
    <w:rsid w:val="00C8158A"/>
    <w:rsid w:val="00F9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158A"/>
    <w:rPr>
      <w:b/>
      <w:bCs/>
    </w:rPr>
  </w:style>
  <w:style w:type="paragraph" w:customStyle="1" w:styleId="Standard">
    <w:name w:val="Standard"/>
    <w:rsid w:val="00C21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2018-10-19T04:27:00Z</dcterms:created>
  <dcterms:modified xsi:type="dcterms:W3CDTF">2018-10-19T09:47:00Z</dcterms:modified>
</cp:coreProperties>
</file>