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A8" w:rsidRPr="007A22BE" w:rsidRDefault="00B566A8" w:rsidP="00B5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566A8" w:rsidRPr="007A22BE" w:rsidRDefault="00B566A8" w:rsidP="00B5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566A8" w:rsidRPr="007A22BE" w:rsidRDefault="00B566A8" w:rsidP="00B5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566A8" w:rsidRPr="007A22BE" w:rsidRDefault="00B566A8" w:rsidP="00B566A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66A8" w:rsidRPr="007A22BE" w:rsidRDefault="00B566A8" w:rsidP="00B56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566A8" w:rsidRPr="007A22BE" w:rsidRDefault="00B566A8" w:rsidP="00B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6A8" w:rsidRDefault="00B566A8" w:rsidP="00B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20.12.2017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166-па</w:t>
      </w:r>
    </w:p>
    <w:p w:rsidR="00A04450" w:rsidRPr="00A04450" w:rsidRDefault="00A04450" w:rsidP="00A04450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450" w:rsidRPr="00A04450" w:rsidRDefault="00A04450" w:rsidP="00A04450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450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деятельности общественного кладбища и Правил содержания мест погребения на территории муниципального образования «Амосовский сельсовет» Медвенского района Курской области</w:t>
      </w:r>
    </w:p>
    <w:p w:rsidR="00B566A8" w:rsidRPr="00A04450" w:rsidRDefault="00B566A8" w:rsidP="00A04450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A04450" w:rsidRDefault="00B566A8" w:rsidP="00A04450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B566A8" w:rsidRDefault="00B566A8" w:rsidP="00B56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66A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16-18 Федерального закона от 12 января 1996 года № 8-ФЗ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Федерации», </w:t>
      </w:r>
      <w:proofErr w:type="spellStart"/>
      <w:r w:rsidRPr="00B566A8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B566A8">
        <w:rPr>
          <w:rFonts w:ascii="Times New Roman" w:eastAsia="Times New Roman" w:hAnsi="Times New Roman" w:cs="Times New Roman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утвержденным Постановлением Главного Государственного санитарного врача Российской Федерации от</w:t>
      </w:r>
      <w:proofErr w:type="gramEnd"/>
      <w:r w:rsidRPr="00B566A8">
        <w:rPr>
          <w:rFonts w:ascii="Times New Roman" w:eastAsia="Times New Roman" w:hAnsi="Times New Roman" w:cs="Times New Roman"/>
          <w:sz w:val="28"/>
          <w:szCs w:val="28"/>
        </w:rPr>
        <w:t xml:space="preserve"> 28.06.2011 года № 84, руководствуясь Уставом муниципального образования «Амосовский сельсовет» Медвенского района Курской области, Администрация Амосовского сельсовета Медвенского района Курской области</w:t>
      </w:r>
    </w:p>
    <w:p w:rsidR="00B566A8" w:rsidRPr="00B566A8" w:rsidRDefault="00B566A8" w:rsidP="00B56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6A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566A8" w:rsidRPr="00B566A8" w:rsidRDefault="00B566A8" w:rsidP="00B56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6A8">
        <w:rPr>
          <w:rFonts w:ascii="Times New Roman" w:eastAsia="Times New Roman" w:hAnsi="Times New Roman" w:cs="Times New Roman"/>
          <w:sz w:val="28"/>
          <w:szCs w:val="28"/>
        </w:rPr>
        <w:t>1. Утвердить Порядок деятельности общественного кладбища на территории муниципального образования «Амосовский сельсовет» Медвенского района Курской области (приложение 1).</w:t>
      </w:r>
    </w:p>
    <w:p w:rsidR="00B566A8" w:rsidRPr="00B566A8" w:rsidRDefault="00B566A8" w:rsidP="00B56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6A8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Правила содержания мест погребения в </w:t>
      </w:r>
      <w:proofErr w:type="gramStart"/>
      <w:r w:rsidRPr="00B566A8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  <w:r w:rsidRPr="00B566A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«Амосовский сельсовет» Медвенского района Курской области (приложение № 2).</w:t>
      </w:r>
    </w:p>
    <w:p w:rsidR="00B566A8" w:rsidRPr="00B566A8" w:rsidRDefault="00B566A8" w:rsidP="00B56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6A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размещению на официальном </w:t>
      </w:r>
      <w:proofErr w:type="gramStart"/>
      <w:r w:rsidRPr="00B566A8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B566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в сети Интернет.</w:t>
      </w:r>
    </w:p>
    <w:p w:rsidR="00B566A8" w:rsidRPr="00B566A8" w:rsidRDefault="00B566A8" w:rsidP="00B56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6A8" w:rsidRPr="00B566A8" w:rsidRDefault="00B566A8" w:rsidP="00B56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6A8" w:rsidRPr="00B566A8" w:rsidRDefault="00B566A8" w:rsidP="00B56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6A8" w:rsidRPr="00B566A8" w:rsidRDefault="00B566A8" w:rsidP="00B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6A8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B566A8" w:rsidRPr="00B566A8" w:rsidRDefault="00B566A8" w:rsidP="00B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6A8" w:rsidRPr="00B566A8" w:rsidRDefault="00B566A8" w:rsidP="00B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6A8" w:rsidRPr="00B566A8" w:rsidRDefault="00B566A8" w:rsidP="00B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6A8" w:rsidRPr="00B566A8" w:rsidRDefault="00B566A8" w:rsidP="00B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6A8" w:rsidRPr="00B566A8" w:rsidRDefault="00B566A8" w:rsidP="00B566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F058C" w:rsidRPr="00710637" w:rsidRDefault="002F058C" w:rsidP="002F0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F058C" w:rsidRPr="00710637" w:rsidRDefault="002F058C" w:rsidP="002F0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2F058C" w:rsidRDefault="002F058C" w:rsidP="002F0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2F058C" w:rsidRPr="00710637" w:rsidRDefault="002F058C" w:rsidP="002F0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2F058C" w:rsidRDefault="002F058C" w:rsidP="002F0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20.12.2017 года 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166-па</w:t>
      </w:r>
    </w:p>
    <w:p w:rsidR="002F058C" w:rsidRDefault="002F058C" w:rsidP="002F0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7C" w:rsidRDefault="008C667C" w:rsidP="002F058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58C" w:rsidRDefault="00B566A8" w:rsidP="000C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B566A8" w:rsidRPr="002F058C" w:rsidRDefault="00B566A8" w:rsidP="000C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b/>
          <w:sz w:val="24"/>
          <w:szCs w:val="24"/>
        </w:rPr>
        <w:t>деятельности общественного кладбища на территории муниципального образования «</w:t>
      </w:r>
      <w:r w:rsidR="002F058C" w:rsidRPr="002F058C">
        <w:rPr>
          <w:rFonts w:ascii="Times New Roman" w:eastAsia="Times New Roman" w:hAnsi="Times New Roman" w:cs="Times New Roman"/>
          <w:b/>
          <w:sz w:val="24"/>
          <w:szCs w:val="24"/>
        </w:rPr>
        <w:t>Амосовский</w:t>
      </w:r>
      <w:r w:rsidRPr="002F058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 w:rsidR="002F058C" w:rsidRPr="002F058C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</w:t>
      </w:r>
      <w:r w:rsidRPr="002F058C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</w:t>
      </w:r>
    </w:p>
    <w:p w:rsidR="00B566A8" w:rsidRPr="002F058C" w:rsidRDefault="00B566A8" w:rsidP="000C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6A8" w:rsidRPr="002F058C" w:rsidRDefault="002F058C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566A8" w:rsidRPr="002F058C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1.1. Настоящий Порядок деятельности общественного муниципального кладбища (далее – Порядок) разработан в соответствии с Федеральным законом от 12 января 1996 года № 8-ФЗ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1.2. Граждане самостоятельно организовывают погребение с обязательной регистрацией места захоронения в </w:t>
      </w:r>
      <w:r w:rsidR="000A4F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0A4F58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4F58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2F05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1.3. Работы по содержанию, благоустройству и реконструкции кладбища осуществляет </w:t>
      </w:r>
      <w:r w:rsidR="000A4F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0A4F58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A4F58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2F05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2F058C" w:rsidRDefault="002F058C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566A8" w:rsidRPr="002F058C">
        <w:rPr>
          <w:rFonts w:ascii="Times New Roman" w:eastAsia="Times New Roman" w:hAnsi="Times New Roman" w:cs="Times New Roman"/>
          <w:sz w:val="24"/>
          <w:szCs w:val="24"/>
        </w:rPr>
        <w:t>Порядок погребения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2.1. Погребение – обрядовые действия по захоронению тела (останков) человека после его смерти с учетом его волеизъявления и в соответствии с обычаями и традициями, не противоречащими санитарным и иным требованиям.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2.2. Погребение умершего (погибшего) производится на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медицинского свидетельства о смерти при предъявлении лицом, взявшим на себя обязанность осуществить погребение, паспорта или иного документа, удостоверяющего его личность. Захоронение урн с прахом производится на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свидетельства о смерти, выданного органами ЗАГС, справки о кремации при предъявлении лицом, взявшим на себя обязанность осуществить погребение, паспорта или иного документа, удостоверяющего его личность.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2.3. На общественном кладбище погребение может осуществляться с учетом </w:t>
      </w:r>
      <w:proofErr w:type="spellStart"/>
      <w:r w:rsidRPr="002F058C">
        <w:rPr>
          <w:rFonts w:ascii="Times New Roman" w:eastAsia="Times New Roman" w:hAnsi="Times New Roman" w:cs="Times New Roman"/>
          <w:sz w:val="24"/>
          <w:szCs w:val="24"/>
        </w:rPr>
        <w:t>вероисповедальных</w:t>
      </w:r>
      <w:proofErr w:type="spellEnd"/>
      <w:r w:rsidRPr="002F058C">
        <w:rPr>
          <w:rFonts w:ascii="Times New Roman" w:eastAsia="Times New Roman" w:hAnsi="Times New Roman" w:cs="Times New Roman"/>
          <w:sz w:val="24"/>
          <w:szCs w:val="24"/>
        </w:rPr>
        <w:t>, воинских, и иных обычаев и традиций. На общественном кладбище предусматриваются обособленные земельные участки (зоны) одиночных, родственных захоронений. Другие виды захоронений не предусмотрены.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2.4. Размер бесплатно предоставляемого участка земли на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территориях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кладбищ для погребения умершего устанавливается органом местного самоуправления таким образом, чтобы гарантировать погребение на этом же участке земли умершего супруга или близкого родственника.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2.5. Одиночные захоронения — места захоронения, предоставляемые бесплатно на территории общественного кладбища для погребения одиноких граждан, граждан, при захоронении которых супруг, близкие родственники (дети, родители, усыновленные, усыновители, родные братья и родные сестры, внуки, дедушки, бабушки), иные родственники, законные представители умершего (погибшего) или иные лица, взявшие на себя обязанность осуществить погребение умершего (погибшего), (далее также –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лицо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взявшее на себя обязанность осуществить погребение), не заявило о создании родственного или семейного захоронения, а также граждан, личность которых не </w:t>
      </w:r>
      <w:r w:rsidRPr="002F058C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установлена органами внутренних дел, или не имеющих супруга, близких родственников, или иных родственников, либо законного представителя или при невозможности ими осуществить погребение. Размер предоставляемого участка земли для захоронения в указанном случае составляет 5 м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(2 м * 2,5м).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Родственные захоронения – места захоронения, предоставляемые бесплатно на территории общественного кладбища для погребения умершего таким образом, чтобы гарантировать погребение на этом же месте захоронения супруга или близкого родственника умершего (погибшего).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Места родственных захоронений предоставляются непосредственно при погребении умершего, то есть в день обращения в администрацию с заявлением о предоставлении места родственного захоронения. Размер предоставляемого участка земли для родственного захоронения составляет 7,5м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(2,5м * 3м).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2.7. Каждое захоронение, произведенное на территории кладбища, регистрируется в книге регистрации захоронений на основании заявления лица, взявшего на себя обязанность осуществить погребение (ответственного за погребение). Регистрация захоронений осуществляется при наличии медицинского свидетельства о смерти, а регистрация захоронения урны с прахом – при наличии свидетельства о смерти, выданного органами ЗАГС, и справки о кремации.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2F058C" w:rsidRDefault="002F058C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566A8" w:rsidRPr="002F058C">
        <w:rPr>
          <w:rFonts w:ascii="Times New Roman" w:eastAsia="Times New Roman" w:hAnsi="Times New Roman" w:cs="Times New Roman"/>
          <w:sz w:val="24"/>
          <w:szCs w:val="24"/>
        </w:rPr>
        <w:t>Установка надмогильных сооружений и их содержание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3.1. Установка надмогильных сооружений (надгробий) и оград на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кладбищах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только в границах предоставленных мест захоронения. Устанавливаемые надмогильные сооружения (надгробия) и ограды не должны иметь частей, выступающих за границы мест захоронения или нависающих над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соседними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>. Высота надмогильных сооружений не должна превышать 2 метров, оград — 1 метра.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3.2. Монтаж, демонтаж, ремонт, замена надмогильных сооружений (надгробий) и оград осуществляются на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уведомления администрации поселения при предъявлении лицом на которое зарегистрировано место захоронения (или по его письменному поручению иным лицом), паспорта или иного документа, удостоверяющего личность, свидетельства о регистрации захоронения.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Надписи на надмогильных сооружениях (надгробиях) должны соответствовать сведениям о действительно захороненных в данном месте умерших.</w:t>
      </w:r>
      <w:proofErr w:type="gramEnd"/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3.4. Срок использования надмогильных сооружений (надгробий) и оград не ограничивается, за исключением случаев признания объекта в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порядке ветхим, представляющим угрозу здоровью людей, сохранности соседних мест захоронения.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3.5. Надмогильные сооружения устанавливаются с соблюдением соответствующих требований строительных норм и правил.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3.6. Установленные гражданами (организациями) надмогильные сооружения (памятники, цветники и др.) являются их собственностью.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3.7. Администрация поселения за установленные надмогильные сооружения материальной ответственности не несет.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2F058C" w:rsidRDefault="000A4F5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566A8" w:rsidRPr="002F058C">
        <w:rPr>
          <w:rFonts w:ascii="Times New Roman" w:eastAsia="Times New Roman" w:hAnsi="Times New Roman" w:cs="Times New Roman"/>
          <w:sz w:val="24"/>
          <w:szCs w:val="24"/>
        </w:rPr>
        <w:t>Правила работы кладбищ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4.1. Кладбища открыты для посещения ежедневно.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4.2. Захоронение на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кладбищах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ежедневно с 10.00 до 17.00.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4.3. На территории кладбища посетители должны соблюдать общественный порядок и тишину.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4.4. Посетители кладбища имеют право: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— устанавливать памятники в соответствии с требованиями настоящего Порядка;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— сажать цветы на могильном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участке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lastRenderedPageBreak/>
        <w:t>— другие права предусмотренные действующим законодательством.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4.5. На территории кладбища посетителям запрещается: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— портить памятники, оборудование кладбища, засорять территорию;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— ломать зеленые насаждения, рвать цветы, собирать венки;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— выгуливать собак, пасти домашний скот, ловить птиц, собирать грибы;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— заниматься коммерческой деятельностью.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4.6. Возникающие имущественные и другие споры между гражданами и администрацией разрешаются в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порядке.</w:t>
      </w:r>
    </w:p>
    <w:p w:rsidR="00B566A8" w:rsidRPr="002F058C" w:rsidRDefault="00B566A8" w:rsidP="002F0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8C">
        <w:rPr>
          <w:rFonts w:ascii="Times New Roman" w:eastAsia="Times New Roman" w:hAnsi="Times New Roman" w:cs="Times New Roman"/>
          <w:sz w:val="24"/>
          <w:szCs w:val="24"/>
        </w:rPr>
        <w:t>4.7. За нарушение настоящего Порядка виновные лица несут ответственность в соответствии с действующим законодательством.</w:t>
      </w:r>
    </w:p>
    <w:p w:rsidR="000A4F58" w:rsidRDefault="000A4F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A4F58" w:rsidRPr="00710637" w:rsidRDefault="000A4F58" w:rsidP="000A4F5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0A4F58" w:rsidRPr="00710637" w:rsidRDefault="000A4F58" w:rsidP="000A4F5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0A4F58" w:rsidRDefault="000A4F58" w:rsidP="000A4F5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0A4F58" w:rsidRPr="00710637" w:rsidRDefault="000A4F58" w:rsidP="000A4F5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0A4F58" w:rsidRDefault="000A4F58" w:rsidP="000A4F5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20.12.2017 года </w:t>
      </w:r>
      <w:r w:rsidRPr="0071063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166-па</w:t>
      </w:r>
    </w:p>
    <w:p w:rsidR="000A4F58" w:rsidRDefault="000A4F58" w:rsidP="000A4F5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7C" w:rsidRDefault="008C667C" w:rsidP="000A4F5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F58" w:rsidRDefault="000A4F58" w:rsidP="008D5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B566A8" w:rsidRPr="000A4F58" w:rsidRDefault="00B566A8" w:rsidP="008D5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 мест погребения на территории муниципального образования «</w:t>
      </w:r>
      <w:r w:rsidR="000A4F58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Амосовский</w:t>
      </w:r>
      <w:r w:rsidRPr="000A4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r w:rsidR="000A4F58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0A4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F58">
        <w:rPr>
          <w:rFonts w:ascii="Times New Roman" w:eastAsia="Times New Roman" w:hAnsi="Times New Roman" w:cs="Times New Roman"/>
          <w:sz w:val="24"/>
          <w:szCs w:val="24"/>
        </w:rPr>
        <w:t>Настоящие Правила содержания мест погребения (далее — Правила) разработаны 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в целях обеспечения надлежащего содержания мест погребения в муниципальном образовании, соблюдения санитарных и экологических требований к содержанию кладбищ.</w:t>
      </w:r>
      <w:proofErr w:type="gramEnd"/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0A4F58" w:rsidRDefault="008D5D3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566A8" w:rsidRPr="000A4F58">
        <w:rPr>
          <w:rFonts w:ascii="Times New Roman" w:eastAsia="Times New Roman" w:hAnsi="Times New Roman" w:cs="Times New Roman"/>
          <w:sz w:val="24"/>
          <w:szCs w:val="24"/>
        </w:rPr>
        <w:t>Требования к размещению участков и территорий кладбищ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1.1. Территория кладбища независимо от способа захоронения подразделяется на функциональные зоны: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— входную;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— ритуальную;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— захоронений;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— защитную (зеленую) зону по периметру кладбища.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1.2. Зона захоронений является основной, функциональной частью кладбища и делится на кварталы и участки, обозначенные соответствующими цифрами. На общественных кладбищах предусматриваются участки для одиночных захоронений, семейных захоронений, братских могил и мемориальных сооружений, а также участки для захоронения умерших, личность которых не установлена.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0A4F58" w:rsidRDefault="008D5D3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566A8" w:rsidRPr="000A4F58">
        <w:rPr>
          <w:rFonts w:ascii="Times New Roman" w:eastAsia="Times New Roman" w:hAnsi="Times New Roman" w:cs="Times New Roman"/>
          <w:sz w:val="24"/>
          <w:szCs w:val="24"/>
        </w:rPr>
        <w:t>Оборудование и озеленение мест захоронения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2.1. Озеленение и благоустройство мест погребения должно производиться с действующими нормами и правилами.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2.2. Посадка деревьев гражданами на </w:t>
      </w:r>
      <w:proofErr w:type="gramStart"/>
      <w:r w:rsidRPr="000A4F58">
        <w:rPr>
          <w:rFonts w:ascii="Times New Roman" w:eastAsia="Times New Roman" w:hAnsi="Times New Roman" w:cs="Times New Roman"/>
          <w:sz w:val="24"/>
          <w:szCs w:val="24"/>
        </w:rPr>
        <w:t>участках</w:t>
      </w:r>
      <w:proofErr w:type="gramEnd"/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 захоронения допускается только в соответствии с проектом озеленения по согласованию с администрацией сельского поселения.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2.3.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0A4F58" w:rsidRDefault="008D5D3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566A8" w:rsidRPr="000A4F58">
        <w:rPr>
          <w:rFonts w:ascii="Times New Roman" w:eastAsia="Times New Roman" w:hAnsi="Times New Roman" w:cs="Times New Roman"/>
          <w:sz w:val="24"/>
          <w:szCs w:val="24"/>
        </w:rPr>
        <w:t>Содержание мест погребения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3.1. Содержание мест погребения (кладбищ) муниципального образования возлагается на </w:t>
      </w:r>
      <w:r w:rsidR="008D5D3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F58">
        <w:rPr>
          <w:rFonts w:ascii="Times New Roman" w:eastAsia="Times New Roman" w:hAnsi="Times New Roman" w:cs="Times New Roman"/>
          <w:sz w:val="24"/>
          <w:szCs w:val="24"/>
        </w:rPr>
        <w:t>дминистрацию сельского поселения.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3.2. Администрация обязана обеспечить: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— соблюдение установленной нормы отвода земельного участка для захоронения;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— содержание в </w:t>
      </w:r>
      <w:proofErr w:type="gramStart"/>
      <w:r w:rsidRPr="000A4F58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proofErr w:type="gramEnd"/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 состоянии инженерного оборудования, ограды, дорог, площадок кладбищ и их ремонт;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lastRenderedPageBreak/>
        <w:t>— озеленение, уход за зелеными насаждениями на территории кладбища и их обновление;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— систематическую уборку территории кладбищ и </w:t>
      </w:r>
      <w:proofErr w:type="gramStart"/>
      <w:r w:rsidRPr="000A4F58">
        <w:rPr>
          <w:rFonts w:ascii="Times New Roman" w:eastAsia="Times New Roman" w:hAnsi="Times New Roman" w:cs="Times New Roman"/>
          <w:sz w:val="24"/>
          <w:szCs w:val="24"/>
        </w:rPr>
        <w:t>своевременный</w:t>
      </w:r>
      <w:proofErr w:type="gramEnd"/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 вывоз мусора;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— соблюдение правил пожарной безопасности;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— соблюдение санитарных норм и правил;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— обустройство </w:t>
      </w:r>
      <w:proofErr w:type="gramStart"/>
      <w:r w:rsidRPr="000A4F58">
        <w:rPr>
          <w:rFonts w:ascii="Times New Roman" w:eastAsia="Times New Roman" w:hAnsi="Times New Roman" w:cs="Times New Roman"/>
          <w:sz w:val="24"/>
          <w:szCs w:val="24"/>
        </w:rPr>
        <w:t>контейнерных</w:t>
      </w:r>
      <w:proofErr w:type="gramEnd"/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 площадок для сбора мусора;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— содержание в </w:t>
      </w:r>
      <w:proofErr w:type="gramStart"/>
      <w:r w:rsidRPr="000A4F58">
        <w:rPr>
          <w:rFonts w:ascii="Times New Roman" w:eastAsia="Times New Roman" w:hAnsi="Times New Roman" w:cs="Times New Roman"/>
          <w:sz w:val="24"/>
          <w:szCs w:val="24"/>
        </w:rPr>
        <w:t>надлежащем</w:t>
      </w:r>
      <w:proofErr w:type="gramEnd"/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 порядке братских могил, памятников и могил, находящихся под охраной государства.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0A4F58" w:rsidRDefault="008D5D3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566A8" w:rsidRPr="000A4F58">
        <w:rPr>
          <w:rFonts w:ascii="Times New Roman" w:eastAsia="Times New Roman" w:hAnsi="Times New Roman" w:cs="Times New Roman"/>
          <w:sz w:val="24"/>
          <w:szCs w:val="24"/>
        </w:rPr>
        <w:t>Контроль и ответственность за нарушение правил содержания мест погребения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4.1. Контроль за исполнением </w:t>
      </w:r>
      <w:proofErr w:type="gramStart"/>
      <w:r w:rsidRPr="000A4F58">
        <w:rPr>
          <w:rFonts w:ascii="Times New Roman" w:eastAsia="Times New Roman" w:hAnsi="Times New Roman" w:cs="Times New Roman"/>
          <w:sz w:val="24"/>
          <w:szCs w:val="24"/>
        </w:rPr>
        <w:t>настоящих</w:t>
      </w:r>
      <w:proofErr w:type="gramEnd"/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 Правил осуществляют: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— администрация поселения;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— иные службы в случаях, </w:t>
      </w:r>
      <w:proofErr w:type="gramStart"/>
      <w:r w:rsidRPr="000A4F58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proofErr w:type="gramEnd"/>
      <w:r w:rsidRPr="000A4F5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B566A8" w:rsidRPr="000A4F58" w:rsidRDefault="00B566A8" w:rsidP="00B566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58">
        <w:rPr>
          <w:rFonts w:ascii="Times New Roman" w:eastAsia="Times New Roman" w:hAnsi="Times New Roman" w:cs="Times New Roman"/>
          <w:sz w:val="24"/>
          <w:szCs w:val="24"/>
        </w:rPr>
        <w:t>4.2. Лица, виновные в нарушении настоящих Правил, а также в хищении предметов, находящихся в могиле (гробе), и ритуальных атрибутов на могиле привлекаются к ответственности в соответствии с действующим законодательством Российской Федерации.</w:t>
      </w:r>
    </w:p>
    <w:p w:rsidR="00811C21" w:rsidRPr="008D5D38" w:rsidRDefault="00811C21" w:rsidP="008D5D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11C21" w:rsidRPr="008D5D38" w:rsidSect="00AC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6A8"/>
    <w:rsid w:val="000A4F58"/>
    <w:rsid w:val="000C7A69"/>
    <w:rsid w:val="00161B71"/>
    <w:rsid w:val="002F058C"/>
    <w:rsid w:val="00811C21"/>
    <w:rsid w:val="008C667C"/>
    <w:rsid w:val="008D5D38"/>
    <w:rsid w:val="00A04450"/>
    <w:rsid w:val="00AC040C"/>
    <w:rsid w:val="00B566A8"/>
    <w:rsid w:val="00DF10B0"/>
    <w:rsid w:val="00E71B48"/>
    <w:rsid w:val="00EC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6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2017-12-20T06:18:00Z</dcterms:created>
  <dcterms:modified xsi:type="dcterms:W3CDTF">2017-12-21T06:58:00Z</dcterms:modified>
</cp:coreProperties>
</file>